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B37C6" w14:textId="77777777" w:rsidR="00495914" w:rsidRPr="00907F01" w:rsidRDefault="00A23CB9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2112C" wp14:editId="41E98E7D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B33C5" w14:textId="77777777" w:rsidR="00BD1A2C" w:rsidRDefault="00BD1A2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9E909B" wp14:editId="311E89B0">
                                  <wp:extent cx="1951355" cy="746125"/>
                                  <wp:effectExtent l="0" t="0" r="0" b="0"/>
                                  <wp:docPr id="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D2112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" stroked="f">
                <v:textbox style="mso-fit-shape-to-text:t">
                  <w:txbxContent>
                    <w:p w14:paraId="53AB33C5" w14:textId="77777777" w:rsidR="00BD1A2C" w:rsidRDefault="00BD1A2C">
                      <w:r>
                        <w:rPr>
                          <w:noProof/>
                        </w:rPr>
                        <w:drawing>
                          <wp:inline distT="0" distB="0" distL="0" distR="0" wp14:anchorId="6F9E909B" wp14:editId="311E89B0">
                            <wp:extent cx="1951355" cy="746125"/>
                            <wp:effectExtent l="0" t="0" r="0" b="0"/>
                            <wp:docPr id="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0C3285" wp14:editId="46FADB61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40041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" strokecolor="#e36c0a [2409]" strokeweight="1.25pt"/>
            </w:pict>
          </mc:Fallback>
        </mc:AlternateContent>
      </w:r>
    </w:p>
    <w:p w14:paraId="61E7A26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E4E7D2D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7424D17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384527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65D6F4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9831040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4131ABB" w14:textId="77777777" w:rsidR="00495914" w:rsidRPr="00907F01" w:rsidRDefault="00A76775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EE185" wp14:editId="55DE7784">
                <wp:simplePos x="0" y="0"/>
                <wp:positionH relativeFrom="column">
                  <wp:posOffset>109855</wp:posOffset>
                </wp:positionH>
                <wp:positionV relativeFrom="paragraph">
                  <wp:posOffset>7292975</wp:posOffset>
                </wp:positionV>
                <wp:extent cx="1647825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A9C5D" w14:textId="77777777" w:rsidR="00BD1A2C" w:rsidRDefault="00BD1A2C" w:rsidP="00676C97">
                            <w:r>
                              <w:t>Versión: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EE185" id="Text Box 100" o:spid="_x0000_s1027" type="#_x0000_t202" style="position:absolute;left:0;text-align:left;margin-left:8.65pt;margin-top:574.25pt;width:129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" filled="f" stroked="f">
                <v:textbox>
                  <w:txbxContent>
                    <w:p w14:paraId="68DA9C5D" w14:textId="77777777" w:rsidR="00BD1A2C" w:rsidRDefault="00BD1A2C" w:rsidP="00676C97">
                      <w:r>
                        <w:t>Versión: 1.0</w:t>
                      </w:r>
                    </w:p>
                  </w:txbxContent>
                </v:textbox>
              </v:shape>
            </w:pict>
          </mc:Fallback>
        </mc:AlternateContent>
      </w:r>
      <w:r w:rsidR="00A23CB9"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9BF8BD" wp14:editId="44A2592E">
                <wp:simplePos x="0" y="0"/>
                <wp:positionH relativeFrom="column">
                  <wp:posOffset>228600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0" b="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0C2F9" w14:textId="77777777" w:rsidR="00BD1A2C" w:rsidRPr="00193A44" w:rsidRDefault="00BD1A2C" w:rsidP="00193A44">
                            <w:pPr>
                              <w:jc w:val="center"/>
                              <w:rPr>
                                <w:rFonts w:ascii="Segoe UI" w:hAnsi="Segoe UI" w:cs="Segoe UI"/>
                                <w:sz w:val="21"/>
                                <w:szCs w:val="21"/>
                              </w:rPr>
                            </w:pPr>
                            <w:r w:rsidRPr="00ED13E3">
                              <w:rPr>
                                <w:sz w:val="32"/>
                              </w:rPr>
                              <w:t>ESPECIFICACIONES PARA EL ENVÍO DE INFORMACIÓN RELATIVA AL RESUMEN DE FACTURACION MENSUAL DE PEAJES DE TRANSPORTE Y DISTRIBUCIÓN (CIRCULAR 3/2020 DE LA CNMC) Y DE LOS CARGOS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Pr="00193A44">
                              <w:rPr>
                                <w:sz w:val="32"/>
                              </w:rPr>
                              <w:t>(REAL DECRETO 148/2021)</w:t>
                            </w:r>
                          </w:p>
                          <w:p w14:paraId="1A247731" w14:textId="77777777" w:rsidR="00BD1A2C" w:rsidRPr="00FA1859" w:rsidRDefault="00BD1A2C" w:rsidP="00193A4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03FD5724" w14:textId="77777777" w:rsidR="00BD1A2C" w:rsidRPr="003F7156" w:rsidRDefault="00BD1A2C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BF8BD" id="Text Box 96" o:spid="_x0000_s1028" type="#_x0000_t202" style="position:absolute;left:0;text-align:left;margin-left:18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" stroked="f">
                <v:textbox>
                  <w:txbxContent>
                    <w:p w14:paraId="0B60C2F9" w14:textId="77777777" w:rsidR="00BD1A2C" w:rsidRPr="00193A44" w:rsidRDefault="00BD1A2C" w:rsidP="00193A44">
                      <w:pPr>
                        <w:jc w:val="center"/>
                        <w:rPr>
                          <w:rFonts w:ascii="Segoe UI" w:hAnsi="Segoe UI" w:cs="Segoe UI"/>
                          <w:sz w:val="21"/>
                          <w:szCs w:val="21"/>
                        </w:rPr>
                      </w:pPr>
                      <w:r w:rsidRPr="00ED13E3">
                        <w:rPr>
                          <w:sz w:val="32"/>
                        </w:rPr>
                        <w:t>ESPECIFICACIONES PARA EL ENVÍO DE INFORMACIÓN RELATIVA AL RESUMEN DE FACTURACION MENSUAL DE PEAJES DE TRANSPORTE Y DISTRIBUCIÓN (CIRCULAR 3/2020 DE LA CNMC) Y DE LOS CARGOS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Pr="00193A44">
                        <w:rPr>
                          <w:sz w:val="32"/>
                        </w:rPr>
                        <w:t>(REAL DECRETO 148/2021)</w:t>
                      </w:r>
                    </w:p>
                    <w:p w14:paraId="1A247731" w14:textId="77777777" w:rsidR="00BD1A2C" w:rsidRPr="00FA1859" w:rsidRDefault="00BD1A2C" w:rsidP="00193A4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03FD5724" w14:textId="77777777" w:rsidR="00BD1A2C" w:rsidRPr="003F7156" w:rsidRDefault="00BD1A2C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F5233D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3655DAEA" w14:textId="77777777" w:rsidR="00495914" w:rsidRPr="00A35D64" w:rsidRDefault="00495914" w:rsidP="005B65EB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lastRenderedPageBreak/>
        <w:t>Índice</w:t>
      </w:r>
    </w:p>
    <w:p w14:paraId="16BC1150" w14:textId="77777777" w:rsidR="00495914" w:rsidRPr="002258EB" w:rsidRDefault="00495914">
      <w:pPr>
        <w:rPr>
          <w:rFonts w:cs="Arial"/>
          <w:lang w:val="es-ES_tradnl"/>
        </w:rPr>
      </w:pPr>
    </w:p>
    <w:p w14:paraId="47F0D66B" w14:textId="77777777" w:rsidR="008908B2" w:rsidRDefault="007A0FAB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64033222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_Toc64033222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3</w:t>
        </w:r>
        <w:r w:rsidR="008908B2">
          <w:rPr>
            <w:noProof/>
            <w:webHidden/>
          </w:rPr>
          <w:fldChar w:fldCharType="end"/>
        </w:r>
      </w:hyperlink>
    </w:p>
    <w:p w14:paraId="7D5EB516" w14:textId="77777777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3" w:history="1">
        <w:r w:rsidRPr="0057620D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56149D" w14:textId="77777777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4" w:history="1">
        <w:r w:rsidRPr="0057620D">
          <w:rPr>
            <w:rStyle w:val="Hipervnculo"/>
            <w:rFonts w:cs="Arial"/>
            <w:b/>
            <w:noProof/>
            <w:lang w:val="es-ES_tradnl"/>
          </w:rPr>
          <w:t>TABLAS DE CODIGOS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619C2F" w14:textId="77777777" w:rsidR="00495914" w:rsidRPr="0027294D" w:rsidRDefault="007A0FAB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35B1860D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7670656E" w14:textId="77777777" w:rsidR="008454E4" w:rsidRDefault="008454E4" w:rsidP="005B65EB">
      <w:pPr>
        <w:rPr>
          <w:rFonts w:cs="Arial"/>
          <w:b/>
          <w:sz w:val="16"/>
          <w:szCs w:val="16"/>
          <w:lang w:val="es-ES_tradnl"/>
        </w:rPr>
      </w:pPr>
    </w:p>
    <w:p w14:paraId="50F01C74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68072C5" w14:textId="77777777" w:rsidR="008454E4" w:rsidRDefault="008454E4" w:rsidP="005B65EB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28BFC73C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604B1034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64033222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3AB978B4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785854C0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8781" w:type="dxa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5826"/>
      </w:tblGrid>
      <w:tr w:rsidR="00245527" w14:paraId="0BE62EBE" w14:textId="77777777" w:rsidTr="009A4607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6FB82EE7" w14:textId="77777777" w:rsidR="00245527" w:rsidRDefault="00245527" w:rsidP="00450C42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5826" w:type="dxa"/>
            <w:shd w:val="solid" w:color="C0C0C0" w:fill="auto"/>
            <w:vAlign w:val="center"/>
          </w:tcPr>
          <w:p w14:paraId="07EC3627" w14:textId="77777777" w:rsidR="00245527" w:rsidRDefault="00245527" w:rsidP="00450C42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245527" w14:paraId="5179419C" w14:textId="77777777" w:rsidTr="009A4607">
        <w:trPr>
          <w:jc w:val="center"/>
        </w:trPr>
        <w:tc>
          <w:tcPr>
            <w:tcW w:w="2955" w:type="dxa"/>
            <w:shd w:val="solid" w:color="FFFFFF" w:fill="auto"/>
          </w:tcPr>
          <w:p w14:paraId="189BE7D2" w14:textId="77777777" w:rsidR="00245527" w:rsidRPr="00CB5045" w:rsidRDefault="00CB5045" w:rsidP="00450C42">
            <w:pPr>
              <w:rPr>
                <w:snapToGrid w:val="0"/>
                <w:color w:val="000000"/>
              </w:rPr>
            </w:pPr>
            <w:proofErr w:type="spellStart"/>
            <w:r w:rsidRPr="00CB5045">
              <w:rPr>
                <w:rFonts w:cs="Arial"/>
              </w:rPr>
              <w:t>RF</w:t>
            </w:r>
            <w:r w:rsidR="00385DCA">
              <w:rPr>
                <w:rFonts w:cs="Arial"/>
              </w:rPr>
              <w:t>PC</w:t>
            </w:r>
            <w:r w:rsidRPr="00CB5045">
              <w:rPr>
                <w:rFonts w:cs="Arial"/>
              </w:rPr>
              <w:t>aaaamm.eee</w:t>
            </w:r>
            <w:proofErr w:type="spellEnd"/>
          </w:p>
        </w:tc>
        <w:tc>
          <w:tcPr>
            <w:tcW w:w="5826" w:type="dxa"/>
            <w:shd w:val="solid" w:color="FFFFFF" w:fill="auto"/>
          </w:tcPr>
          <w:p w14:paraId="301930FE" w14:textId="77777777" w:rsidR="00245527" w:rsidRPr="009828AE" w:rsidRDefault="00385DCA" w:rsidP="00450C42">
            <w:pPr>
              <w:rPr>
                <w:snapToGrid w:val="0"/>
                <w:color w:val="000000"/>
              </w:rPr>
            </w:pPr>
            <w:r w:rsidRPr="00385DCA">
              <w:rPr>
                <w:rFonts w:cs="Arial"/>
              </w:rPr>
              <w:t>Resumen de la facturación mensual de las empresas distribuidoras por peajes de transporte y distribución (Circular 3/2020 de la CNMC) y de los cargos</w:t>
            </w:r>
            <w:r w:rsidR="009A4607">
              <w:rPr>
                <w:rFonts w:cs="Arial"/>
              </w:rPr>
              <w:t xml:space="preserve"> </w:t>
            </w:r>
            <w:r w:rsidR="009A4607">
              <w:t>(Real Decreto 148/2021)</w:t>
            </w:r>
          </w:p>
        </w:tc>
      </w:tr>
    </w:tbl>
    <w:p w14:paraId="33D6E67F" w14:textId="77777777" w:rsidR="00245527" w:rsidRDefault="00245527" w:rsidP="00245527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56557465" w14:textId="77777777" w:rsidR="00245527" w:rsidRDefault="00245527" w:rsidP="00245527">
      <w:pPr>
        <w:ind w:left="426"/>
      </w:pPr>
      <w:r>
        <w:t>Nomenclatura:</w:t>
      </w:r>
    </w:p>
    <w:p w14:paraId="275F33DD" w14:textId="77777777" w:rsidR="00245527" w:rsidRDefault="00245527" w:rsidP="00245527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14:paraId="0A5571B7" w14:textId="77777777" w:rsidR="00245527" w:rsidRDefault="00245527" w:rsidP="00245527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14:paraId="0AF83773" w14:textId="77777777" w:rsidR="00CB5045" w:rsidRDefault="00CB5045" w:rsidP="00CB5045">
      <w:pPr>
        <w:ind w:left="426" w:firstLine="282"/>
      </w:pPr>
      <w:proofErr w:type="spellStart"/>
      <w:r>
        <w:t>eee</w:t>
      </w:r>
      <w:proofErr w:type="spellEnd"/>
      <w:r>
        <w:t xml:space="preserve">:  </w:t>
      </w:r>
      <w:r>
        <w:tab/>
        <w:t>empresa distribuidora</w:t>
      </w:r>
      <w:r>
        <w:tab/>
      </w:r>
      <w:r>
        <w:tab/>
        <w:t>3 dígitos.</w:t>
      </w:r>
    </w:p>
    <w:p w14:paraId="6F73F291" w14:textId="77777777" w:rsidR="00245527" w:rsidRDefault="00245527" w:rsidP="00245527">
      <w:pPr>
        <w:ind w:left="426"/>
      </w:pPr>
    </w:p>
    <w:p w14:paraId="4E2DA2EE" w14:textId="77777777" w:rsidR="00245527" w:rsidRDefault="00245527" w:rsidP="00245527">
      <w:pPr>
        <w:ind w:left="426"/>
      </w:pPr>
      <w:r>
        <w:t>Ejemplo:</w:t>
      </w:r>
    </w:p>
    <w:p w14:paraId="47D060D9" w14:textId="77777777" w:rsidR="00245527" w:rsidRDefault="00245527" w:rsidP="00245527">
      <w:pPr>
        <w:ind w:left="426" w:firstLine="576"/>
        <w:rPr>
          <w:snapToGrid w:val="0"/>
          <w:color w:val="000000"/>
        </w:rPr>
      </w:pPr>
    </w:p>
    <w:p w14:paraId="20203D40" w14:textId="77777777" w:rsidR="00245527" w:rsidRDefault="00245527" w:rsidP="00245527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R</w:t>
      </w:r>
      <w:r w:rsidR="00CB5045">
        <w:rPr>
          <w:snapToGrid w:val="0"/>
          <w:color w:val="000000"/>
        </w:rPr>
        <w:t>FP</w:t>
      </w:r>
      <w:r w:rsidR="00385DCA">
        <w:rPr>
          <w:snapToGrid w:val="0"/>
          <w:color w:val="000000"/>
        </w:rPr>
        <w:t>C</w:t>
      </w:r>
      <w:r>
        <w:rPr>
          <w:snapToGrid w:val="0"/>
          <w:color w:val="000000"/>
        </w:rPr>
        <w:t>20</w:t>
      </w:r>
      <w:r w:rsidR="00CB5045">
        <w:rPr>
          <w:snapToGrid w:val="0"/>
          <w:color w:val="000000"/>
        </w:rPr>
        <w:t>21</w:t>
      </w:r>
      <w:r>
        <w:rPr>
          <w:snapToGrid w:val="0"/>
          <w:color w:val="000000"/>
        </w:rPr>
        <w:t>0</w:t>
      </w:r>
      <w:r w:rsidR="00CB5045">
        <w:rPr>
          <w:snapToGrid w:val="0"/>
          <w:color w:val="000000"/>
        </w:rPr>
        <w:t>4.001</w:t>
      </w:r>
    </w:p>
    <w:p w14:paraId="0FDA809E" w14:textId="77777777" w:rsidR="00245527" w:rsidRDefault="00245527" w:rsidP="00245527">
      <w:pPr>
        <w:ind w:left="426"/>
      </w:pPr>
    </w:p>
    <w:p w14:paraId="4C84E1FF" w14:textId="77777777" w:rsidR="00245527" w:rsidRDefault="00245527" w:rsidP="00245527">
      <w:pPr>
        <w:ind w:left="426"/>
        <w:rPr>
          <w:b/>
          <w:bCs/>
        </w:rPr>
      </w:pPr>
      <w:r>
        <w:rPr>
          <w:b/>
          <w:bCs/>
        </w:rPr>
        <w:t>En caso de no existir datos para ese año y mes de facturación, se enviará un fichero vacío con la nomenclatura arriba indicada, para ese año y mes de facturación.</w:t>
      </w:r>
    </w:p>
    <w:p w14:paraId="20DEE11C" w14:textId="77777777" w:rsidR="000E6072" w:rsidRDefault="000E6072" w:rsidP="00245527">
      <w:pPr>
        <w:ind w:left="426"/>
        <w:rPr>
          <w:b/>
          <w:bCs/>
        </w:rPr>
      </w:pPr>
    </w:p>
    <w:p w14:paraId="216EB11C" w14:textId="77777777" w:rsidR="00F12294" w:rsidRDefault="00F12294" w:rsidP="00F12294">
      <w:pPr>
        <w:ind w:left="426"/>
      </w:pPr>
    </w:p>
    <w:p w14:paraId="2E8D5305" w14:textId="77777777" w:rsidR="000E6072" w:rsidRDefault="000E6072" w:rsidP="00F12294">
      <w:pPr>
        <w:ind w:left="426"/>
        <w:sectPr w:rsidR="000E6072" w:rsidSect="000E6072">
          <w:pgSz w:w="11906" w:h="16838"/>
          <w:pgMar w:top="1417" w:right="1701" w:bottom="1417" w:left="1701" w:header="720" w:footer="720" w:gutter="0"/>
          <w:cols w:space="720"/>
          <w:docGrid w:linePitch="272"/>
        </w:sectPr>
      </w:pPr>
    </w:p>
    <w:p w14:paraId="7EB6A41B" w14:textId="77777777" w:rsidR="000E6072" w:rsidRDefault="001450C8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64033223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 w:rsidR="000E6072">
        <w:rPr>
          <w:rFonts w:cs="Arial"/>
          <w:b/>
          <w:sz w:val="24"/>
          <w:szCs w:val="24"/>
          <w:lang w:val="es-ES_tradnl"/>
        </w:rPr>
        <w:t xml:space="preserve">Y </w:t>
      </w:r>
      <w:r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3FC28FFA" w14:textId="77777777" w:rsidR="00C74397" w:rsidRDefault="00C74397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61A4084" w14:textId="77777777" w:rsidR="00C74397" w:rsidRDefault="00C74397" w:rsidP="00C74397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proofErr w:type="spellStart"/>
      <w:r>
        <w:rPr>
          <w:b/>
          <w:bCs/>
          <w:i/>
          <w:iCs/>
          <w:color w:val="000080"/>
          <w:sz w:val="28"/>
          <w:szCs w:val="28"/>
        </w:rPr>
        <w:t>RFP</w:t>
      </w:r>
      <w:r w:rsidR="0066263C">
        <w:rPr>
          <w:b/>
          <w:bCs/>
          <w:i/>
          <w:iCs/>
          <w:color w:val="000080"/>
          <w:sz w:val="28"/>
          <w:szCs w:val="28"/>
        </w:rPr>
        <w:t>C</w:t>
      </w:r>
      <w:r>
        <w:rPr>
          <w:b/>
          <w:bCs/>
          <w:i/>
          <w:iCs/>
          <w:color w:val="000080"/>
          <w:sz w:val="28"/>
          <w:szCs w:val="28"/>
        </w:rPr>
        <w:t>aaaamm.eee</w:t>
      </w:r>
      <w:proofErr w:type="spellEnd"/>
      <w:r>
        <w:rPr>
          <w:snapToGrid w:val="0"/>
          <w:color w:val="000000"/>
        </w:rPr>
        <w:t xml:space="preserve"> </w:t>
      </w:r>
    </w:p>
    <w:p w14:paraId="5829C17F" w14:textId="77777777" w:rsidR="00BB3E01" w:rsidRDefault="00BB3E01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tbl>
      <w:tblPr>
        <w:tblW w:w="15172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8079"/>
        <w:gridCol w:w="709"/>
        <w:gridCol w:w="708"/>
        <w:gridCol w:w="567"/>
        <w:gridCol w:w="567"/>
        <w:gridCol w:w="714"/>
      </w:tblGrid>
      <w:tr w:rsidR="000E6072" w:rsidRPr="00154ADF" w14:paraId="3F526D63" w14:textId="77777777" w:rsidTr="00C74397">
        <w:trPr>
          <w:trHeight w:val="255"/>
          <w:tblHeader/>
        </w:trPr>
        <w:tc>
          <w:tcPr>
            <w:tcW w:w="151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4F11228" w14:textId="77777777" w:rsidR="000E6072" w:rsidRPr="00154ADF" w:rsidRDefault="000E6072" w:rsidP="00C74397">
            <w:pPr>
              <w:widowControl w:val="0"/>
              <w:tabs>
                <w:tab w:val="left" w:pos="90"/>
                <w:tab w:val="left" w:pos="1303"/>
              </w:tabs>
              <w:autoSpaceDE w:val="0"/>
              <w:autoSpaceDN w:val="0"/>
              <w:adjustRightInd w:val="0"/>
              <w:spacing w:before="141" w:line="276" w:lineRule="auto"/>
              <w:rPr>
                <w:rFonts w:cs="Arial"/>
                <w:b/>
                <w:bCs/>
                <w:i/>
                <w:iCs/>
                <w:color w:val="000080"/>
                <w:sz w:val="28"/>
                <w:szCs w:val="34"/>
              </w:rPr>
            </w:pPr>
          </w:p>
        </w:tc>
      </w:tr>
      <w:tr w:rsidR="000E6072" w:rsidRPr="00154ADF" w14:paraId="0BB271EF" w14:textId="77777777" w:rsidTr="00C74397">
        <w:trPr>
          <w:trHeight w:val="25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83B352C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273BA6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C26D4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9E6829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long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B2C161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inicio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3557941F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fin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DA2C18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DA95D1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0E6072" w:rsidRPr="00154ADF" w14:paraId="57674D7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C98C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A2B906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44FA9E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de la empresa</w:t>
            </w:r>
            <w:r>
              <w:rPr>
                <w:rFonts w:ascii="Arial Narrow" w:hAnsi="Arial Narrow" w:cs="Tahoma"/>
                <w:sz w:val="18"/>
                <w:szCs w:val="18"/>
              </w:rPr>
              <w:t>. Tabla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356D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FC76F6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0A56E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4B4BF8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23545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57C893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11420E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C3EAB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facturación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4B59C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Año de Facturación del resumen para peajes </w:t>
            </w:r>
            <w:r w:rsidR="0072608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4BF8E0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B90DA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4E328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F499D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1BDB2A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281C0A1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5A7D75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FC39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facturación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12F615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Mes de Facturación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1B6380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90FE5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7A7B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CF19DB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3BAB0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487D3E8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BB440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2DCB8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E61E7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Año de Consumo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2A761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F01548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14A8C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09B4C5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0CD212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3FDAE32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7D3A39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375CA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FEA3E1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Mes de Consumo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5E01B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9752DF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F70233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C038BF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1E136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055F09B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B494AE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CA48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Período Tarifario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5D300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Es el período en que no se producen cambios ni de año, ni de tarifas, ni de las distintas cuotas incluidas en tarifas. El Período Tarifario es único, tanto para </w:t>
            </w:r>
            <w:r>
              <w:rPr>
                <w:rFonts w:ascii="Arial Narrow" w:hAnsi="Arial Narrow" w:cs="Tahoma"/>
                <w:sz w:val="18"/>
                <w:szCs w:val="18"/>
              </w:rPr>
              <w:t>los peajes como para los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lo cual implica que existirá uno nuevo cada vez que se produzca cualquier cambio, aunque afecte solo a uno de los dos tipos de tarifas. Tabla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E08344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BCADA1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1E859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F6EF4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54579D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C5C97C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A0378C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23D74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Tarifa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A3EAD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código asignado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cada tarifa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Tabla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761D4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74D92A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5FF8EB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8130D5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F2F2E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4DD6DEB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7367DC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0855EF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Comercializadora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9911B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4A114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8551D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FA193C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AEF7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75EE07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6202A9D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2A30D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8A0DB0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DFFB8D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Desglose según Tabla 37</w:t>
            </w:r>
            <w:r w:rsidR="00DE57EA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620DE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BB566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FEF0D0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0D2B9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2ED08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21A863F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39FB3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68291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FDB166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Duración del contrato, según </w:t>
            </w:r>
            <w:r w:rsidR="00F07F77">
              <w:rPr>
                <w:rFonts w:ascii="Arial Narrow" w:hAnsi="Arial Narrow" w:cs="Tahoma"/>
                <w:sz w:val="18"/>
                <w:szCs w:val="18"/>
              </w:rPr>
              <w:t>T</w:t>
            </w:r>
            <w:r>
              <w:rPr>
                <w:rFonts w:ascii="Arial Narrow" w:hAnsi="Arial Narrow" w:cs="Tahoma"/>
                <w:sz w:val="18"/>
                <w:szCs w:val="18"/>
              </w:rPr>
              <w:t>abla 38</w:t>
            </w:r>
            <w:r w:rsidR="009E3A0E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="00C3669D">
              <w:rPr>
                <w:rFonts w:ascii="Arial Narrow" w:hAnsi="Arial Narrow" w:cs="Tahoma"/>
                <w:sz w:val="18"/>
                <w:szCs w:val="18"/>
              </w:rPr>
              <w:t>(</w:t>
            </w:r>
            <w:r>
              <w:rPr>
                <w:rFonts w:ascii="Arial Narrow" w:hAnsi="Arial Narrow" w:cs="Tahoma"/>
                <w:sz w:val="18"/>
                <w:szCs w:val="18"/>
              </w:rPr>
              <w:t>Artículo 10.2 de la circular 3/2020 de la CNMC</w:t>
            </w:r>
            <w:r w:rsidR="00C3669D">
              <w:rPr>
                <w:rFonts w:ascii="Arial Narrow" w:hAnsi="Arial Narrow" w:cs="Tahoma"/>
                <w:sz w:val="18"/>
                <w:szCs w:val="18"/>
              </w:rPr>
              <w:t>)</w:t>
            </w:r>
          </w:p>
          <w:p w14:paraId="278B5F9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Este campo podrá tener modificaciones.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DDD20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D04C8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1406D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58653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B2FBE6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90A70C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0EC50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A98B6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45539B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resultado de ponderar el número de meses que corresponde a cada recibo, con los días naturales de cada uno de los meses de consumo según fechas de lectura</w:t>
            </w:r>
            <w:r w:rsidR="00B150D1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9513A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1EC6A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5B7D33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2F3AC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EDBA2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7D00D40E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959EF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70062A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D5F40B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0F0018A3" w14:textId="77777777" w:rsidR="0080735C" w:rsidRPr="00154ADF" w:rsidRDefault="0080735C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las tarifas de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11BDDDC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F0D73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7E4878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4AEE4C9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48BA78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CA7660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740B979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D416E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801CB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FD9C503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</w:t>
            </w:r>
            <w:r w:rsidR="00A025F3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2067D098" w14:textId="77777777" w:rsidR="0080735C" w:rsidRPr="00154ADF" w:rsidRDefault="0080735C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lastRenderedPageBreak/>
              <w:t xml:space="preserve">Este campo se dejará vacío para las tarifas de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49BA1C2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3D6E23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5B0BD27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8558052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328ACF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8178F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467674BE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BC45F1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780D55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485384E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65CDF009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bookmarkStart w:id="2" w:name="_Hlk65240748"/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D04993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bookmarkEnd w:id="2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y las tarifas de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287E721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EBE0F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522C3FE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C5B3B3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8BBE5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128B4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1637B0A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69753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DC290C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39EFCC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35B15188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y las tarifas de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6E91A1E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FBF58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0800B5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0FFB77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2EEAA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4ED147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202F150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80440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BE2F6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2CAC06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7BD051D2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y las tarifas de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01DFD80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36E7B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902E5C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4F4372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DB5A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30DA2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1504F32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4703E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46DF55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69A91A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75892182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y las tarifas de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28D77AF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D95A1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05A4166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8B9689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1ACD4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640F50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1B91667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F0B7F7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2CE83A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79D807F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En el resto de </w:t>
            </w: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casos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>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57786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B1FED3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589B97A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F9D221D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326D2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34FA02A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41527D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AA654EC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14B834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En el resto de </w:t>
            </w: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casos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>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7EB6DE6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E3BD36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4DEA458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53BB1B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3DCD4E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747D3CB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4487EC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20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E1F5EF9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48B4235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En el resto de </w:t>
            </w: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casos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>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77DD97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A7CF119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3A470B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4C4275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42542B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DD99DC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38F61A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A2BCA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2C433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PH1. Se considerará que PH1 es siempre el de máxima punta. *</w:t>
            </w:r>
          </w:p>
          <w:p w14:paraId="211B41B7" w14:textId="77777777" w:rsidR="009E3A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B4CDD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489795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EBDB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55D20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D666FB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7EE6702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866EED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5A443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1F74B04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PH2 *</w:t>
            </w:r>
          </w:p>
          <w:p w14:paraId="3705C74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BA94C7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EA9A04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E2371E1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0D4AA32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91F16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DDBD455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6883E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99B7C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2CD664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PH3 *</w:t>
            </w:r>
          </w:p>
          <w:p w14:paraId="58298687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1ADED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E35989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EEB389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16A75A5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C3023D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819880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56DA9EF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B1CDC43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3AD725" w14:textId="77777777" w:rsidR="0078140E" w:rsidRDefault="0078140E" w:rsidP="0078140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PH4. Este campo se dejará vacío para la tarifa ‘2.0 TD y Cargos segmentario 1’. *</w:t>
            </w:r>
          </w:p>
          <w:p w14:paraId="555C9A5B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9A6EE5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B9D3F3A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A8F6D76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671617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CC76279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21D2079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6839C9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1AAA2A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FEE34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PH5. Este campo se dejará vacío para la tarifa ‘2.0 TD y Cargos segmentario 1’. *</w:t>
            </w:r>
          </w:p>
          <w:p w14:paraId="4461E259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A355C13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C1A4CBF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FF215D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1AFCEDE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09FEB91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025D39F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73931A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DF41C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DEB80E1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PH6. Este campo se dejará vacío para la tarifa ‘2.0 TD y Cargos segmentario 1’. *</w:t>
            </w:r>
          </w:p>
          <w:p w14:paraId="5EBC0ECE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F90D13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B75020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899BFE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A3213E0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E313F7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783CD05F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D864C6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42D7BFC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total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FA535B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21 al 26). *</w:t>
            </w:r>
          </w:p>
          <w:p w14:paraId="515C979C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831156F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E103464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B6BDD8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39DAEF6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4DBC4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8A9DF59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012D1E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0AB13A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E3DEE0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PH1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8E0D151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CADD4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898BAC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41214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BA59BB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53CB4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9C55C6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7EA258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AEC832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42EE5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PH2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2ABD968F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645AC7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F613C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0612B6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ACC041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FC593D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76B424D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3767ED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ED948A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684B1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PH3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2814E2AF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44911B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2387D08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216B8F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92803A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F20C1B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735E934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7F5BE5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9931972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43F32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PH4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8D4A0C5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2891D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F6FAA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9F21E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8E0A8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C361F6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104D288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449F6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A3E418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7256F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PH5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007F3174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A98DBF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53AC495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A945C28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A072C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E5F124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818E45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B188AB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33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78FBB11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0087AC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PH6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05B0B05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C299C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79254C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3CAA536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3109C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51904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C97988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FC8A5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C53EFF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Facturación Potencia Peajes Transporte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B28BD3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transporte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74EF46C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7A7CA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80C2BF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5FE954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2B12DF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23C410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61ADF9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EC2CAC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1EB2C4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0EB22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1CD46C0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4088A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C664A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101E2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62978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5B5D6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6587323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01172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4E1DE7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820C7B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Importes correspondientes a los términos de Energía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4C9A5F5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487EB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D324B2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D7B2AF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2BCD8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78635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59591DF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9EDB6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F549DD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C38389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correspondientes a los términos de 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43E0D47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430B8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E1E2C6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6998C7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AF459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E0CA15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15A721C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09CBA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0D60BD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E906EC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ados por el complemento tarifario de energía reactiva de peajes de transporte y distribución.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Se repartirán a los meses de consumo como la energía facturada. Cuando corresponda un descuento, irán precedidos de (-).</w:t>
            </w:r>
          </w:p>
          <w:p w14:paraId="65F77D8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297495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E6136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58447F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EC9A2D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7A449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27E27A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C710C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ADC75F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A586DA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ortes facturados por el complemento de exceso de potencia de los peajes de transporte y distribución.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Se repartirán a los meses de consumo como la energía facturada.</w:t>
            </w:r>
          </w:p>
          <w:p w14:paraId="07332D0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53BC4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46B2CB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E9E328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6064A8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A65E7E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4024A36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CC38456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3B8B533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0C5D3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34 a 39)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55FD75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8D5542A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B0A992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A1B14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1BABD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9D35C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0D21384C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4A44561" w14:textId="6011E70F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069EB6" w14:textId="00942774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proofErr w:type="spellStart"/>
            <w:r w:rsidR="00611CCC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t>lectrointensivos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17042F3" w14:textId="77777777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en peajes de transporte y distribución de electricidad a la industria </w:t>
            </w:r>
            <w:proofErr w:type="spellStart"/>
            <w:r w:rsidRPr="00434783">
              <w:rPr>
                <w:rFonts w:ascii="Arial Narrow" w:hAnsi="Arial Narrow" w:cs="Tahoma"/>
                <w:sz w:val="18"/>
                <w:szCs w:val="18"/>
              </w:rPr>
              <w:t>electrointensiva</w:t>
            </w:r>
            <w:proofErr w:type="spellEnd"/>
            <w:r w:rsidRPr="00434783">
              <w:rPr>
                <w:rFonts w:ascii="Arial Narrow" w:hAnsi="Arial Narrow" w:cs="Tahoma"/>
                <w:sz w:val="18"/>
                <w:szCs w:val="18"/>
              </w:rPr>
              <w:t>. El descuento se declarará con signo negativo. Los términos de facturación de peajes de transporte y distribución deberán declararse sin incluir este descuento. En caso de que no exista este descuento se consignará un valor cero</w:t>
            </w:r>
            <w:r>
              <w:rPr>
                <w:rFonts w:ascii="Arial Narrow" w:hAnsi="Arial Narrow" w:cs="Tahoma"/>
                <w:sz w:val="18"/>
                <w:szCs w:val="18"/>
              </w:rPr>
              <w:t>.</w:t>
            </w:r>
          </w:p>
          <w:p w14:paraId="62038B59" w14:textId="2AC53E7E" w:rsidR="006D2A06" w:rsidRPr="00154ADF" w:rsidRDefault="006D2A06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05D05D" w14:textId="51FB6618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17635E" w14:textId="37B3775E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4BCFFC" w14:textId="7AF7188D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E76D14A" w14:textId="1EBAE79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47B616" w14:textId="0353882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25B1C13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89D8247" w14:textId="22965CF4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9BD22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DDA25B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44E6C25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BB498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013895" w14:textId="7475DD6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E472DE" w14:textId="68BB556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7174DB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0E5A7A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288F441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F4DBB4A" w14:textId="1B25D3C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43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16BFBA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C6251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Importes correspondientes a los términos de Energía </w:t>
            </w:r>
            <w:r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578A2AD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995BA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85D292D" w14:textId="16141BB0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015639" w14:textId="1C76F64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355AF5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35306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6B7ACDB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345B03" w14:textId="6A600021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294331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78F19D" w14:textId="460DBD5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cargos (campos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CDA025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9838B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C59DE6" w14:textId="1AD28BE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C47687B" w14:textId="1A4E3121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800E0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A7DA9F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709774A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131E786" w14:textId="7CA938B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8BF2F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DF5E90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,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DF92A2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D1E82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C370BE" w14:textId="44BF7D6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C8DD53" w14:textId="013ABE0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DF8AC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DAD12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58E1878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6210B0" w14:textId="0FABC3FB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62725C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E1F8A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760DB81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5C7A37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C94F73" w14:textId="4598AB5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2F99C7C" w14:textId="0CF22D8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F5133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F02C5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5496D83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F1A21C9" w14:textId="0E57049E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88EF5A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F722AF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reactiva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9E7C4F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B7AF87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99C4F1" w14:textId="1DAF5BF0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252CBD" w14:textId="6B66C4F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322AA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19BE46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3620BE7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9F11BFB" w14:textId="5841FA30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CB505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D6D402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excesos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F900A8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EF85B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6E8FC85" w14:textId="609F8CE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2C41A6" w14:textId="63ED4AE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DF542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ABFD49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4F02E76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370EF5" w14:textId="71BA05F7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84583E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E2FA67" w14:textId="3AD7FDB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(campos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5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8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7AD436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D003F6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8D42F6" w14:textId="215FDA6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F4EAA77" w14:textId="754ABB1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7EE5B9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E3B965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0D5D5DB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7396E8" w14:textId="7B21350D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671293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Ingresos Equipos Medida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47AC4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facturados por el alquil</w:t>
            </w:r>
            <w:r>
              <w:rPr>
                <w:rFonts w:ascii="Arial Narrow" w:hAnsi="Arial Narrow" w:cs="Tahoma"/>
                <w:sz w:val="18"/>
                <w:szCs w:val="18"/>
              </w:rPr>
              <w:t>er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de estos equipos. Se repartirá a los meses de consumo como la Energía facturada.</w:t>
            </w:r>
          </w:p>
          <w:p w14:paraId="6EA9E71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12D3B2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84FF6A7" w14:textId="7A53E062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B65E34" w14:textId="73DCC3F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48BC5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6E526F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</w:tbl>
    <w:p w14:paraId="51E02265" w14:textId="77777777" w:rsidR="000E6072" w:rsidRDefault="000E6072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1E946764" w14:textId="77777777" w:rsidR="000E6072" w:rsidRDefault="000E6072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3E4F33FB" w14:textId="77777777" w:rsidR="00D8125E" w:rsidRDefault="00D8125E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7F89F70D" w14:textId="77777777" w:rsidR="00D8125E" w:rsidRDefault="00D8125E" w:rsidP="00D8125E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 En general, se repartirá a cada mes de consumo en función de los días de lectura, salvo en los casos en que se disponga de lectura horaria, en cuyo caso se asignará a cada mes de consumo la energía que le corresponda.</w:t>
      </w:r>
    </w:p>
    <w:p w14:paraId="6AD7A9E0" w14:textId="77777777" w:rsidR="00D8125E" w:rsidRDefault="00D8125E" w:rsidP="00E54609">
      <w:pPr>
        <w:outlineLvl w:val="0"/>
        <w:rPr>
          <w:rFonts w:cs="Arial"/>
          <w:b/>
          <w:sz w:val="24"/>
          <w:szCs w:val="24"/>
          <w:lang w:val="es-ES_tradnl"/>
        </w:rPr>
        <w:sectPr w:rsidR="00D8125E" w:rsidSect="000E6072">
          <w:pgSz w:w="16838" w:h="11906" w:orient="landscape"/>
          <w:pgMar w:top="1701" w:right="1417" w:bottom="1701" w:left="1417" w:header="720" w:footer="720" w:gutter="0"/>
          <w:cols w:space="720"/>
          <w:docGrid w:linePitch="272"/>
        </w:sectPr>
      </w:pPr>
    </w:p>
    <w:p w14:paraId="6E9CF5D3" w14:textId="77777777" w:rsidR="00245527" w:rsidRDefault="00B53A9D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3" w:name="_Toc64033224"/>
      <w:r>
        <w:rPr>
          <w:rFonts w:cs="Arial"/>
          <w:b/>
          <w:sz w:val="24"/>
          <w:szCs w:val="24"/>
          <w:lang w:val="es-ES_tradnl"/>
        </w:rPr>
        <w:lastRenderedPageBreak/>
        <w:t>TABLAS DE CODIGOS</w:t>
      </w:r>
      <w:bookmarkEnd w:id="3"/>
    </w:p>
    <w:p w14:paraId="168F9ECF" w14:textId="77777777" w:rsidR="00B53A9D" w:rsidRDefault="00B53A9D" w:rsidP="00E54609">
      <w:pPr>
        <w:outlineLvl w:val="0"/>
      </w:pPr>
    </w:p>
    <w:p w14:paraId="1ECC281E" w14:textId="77777777" w:rsidR="005319DE" w:rsidRPr="005B65EB" w:rsidRDefault="005319DE" w:rsidP="005319DE">
      <w:pPr>
        <w:rPr>
          <w:rFonts w:cs="Arial"/>
        </w:rPr>
      </w:pPr>
    </w:p>
    <w:p w14:paraId="192BD43A" w14:textId="77777777" w:rsidR="005319DE" w:rsidRPr="005A3D6A" w:rsidRDefault="005319DE" w:rsidP="005319DE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417979EE" w14:textId="77777777" w:rsidR="005319DE" w:rsidRDefault="005319DE" w:rsidP="005319DE">
      <w:pPr>
        <w:rPr>
          <w:bCs/>
        </w:rPr>
      </w:pPr>
    </w:p>
    <w:p w14:paraId="6C477686" w14:textId="77777777" w:rsidR="005319DE" w:rsidRDefault="005319DE" w:rsidP="005319DE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5319DE" w:rsidRPr="007C5219" w14:paraId="66C90A78" w14:textId="77777777" w:rsidTr="00BD431F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AF56F" w14:textId="77777777" w:rsidR="005319DE" w:rsidRPr="007C5219" w:rsidRDefault="005319DE" w:rsidP="005319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5574" w14:textId="77777777" w:rsidR="005319DE" w:rsidRPr="007C5219" w:rsidRDefault="005319DE" w:rsidP="005319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5319DE" w:rsidRPr="007C5219" w14:paraId="6EFE826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39ACC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671F5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5319DE" w:rsidRPr="007C5219" w14:paraId="6E64669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E287A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8F7C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5319DE" w:rsidRPr="007C5219" w14:paraId="0C8019AF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12AFE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B0E4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5319DE" w:rsidRPr="007C5219" w14:paraId="12D42884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5F829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E0F77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5319DE" w:rsidRPr="007C5219" w14:paraId="7768E776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31316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0299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5319DE" w:rsidRPr="007C5219" w14:paraId="45DD993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49700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19BA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5319DE" w:rsidRPr="007C5219" w14:paraId="6E60C73D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C496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A977A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5319DE" w:rsidRPr="007C5219" w14:paraId="5EF5259F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8737D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32D7E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5319DE" w:rsidRPr="007C5219" w14:paraId="6F2368B1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11F59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C8A54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</w:t>
            </w:r>
            <w:proofErr w:type="gramStart"/>
            <w:r w:rsidRPr="005A1D35">
              <w:rPr>
                <w:rFonts w:ascii="Arial Narrow" w:hAnsi="Arial Narrow" w:cs="Arial"/>
                <w:sz w:val="18"/>
                <w:szCs w:val="18"/>
              </w:rPr>
              <w:t>Asturianas</w:t>
            </w:r>
            <w:proofErr w:type="gramEnd"/>
            <w:r w:rsidRPr="005A1D35">
              <w:rPr>
                <w:rFonts w:ascii="Arial Narrow" w:hAnsi="Arial Narrow" w:cs="Arial"/>
                <w:sz w:val="18"/>
                <w:szCs w:val="18"/>
              </w:rPr>
              <w:t>, S.A.</w:t>
            </w:r>
          </w:p>
        </w:tc>
      </w:tr>
      <w:tr w:rsidR="005319DE" w:rsidRPr="007C5219" w14:paraId="077EBE62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446A3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6AA43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245A7A9D" w14:textId="77777777" w:rsidR="005319DE" w:rsidRDefault="005319DE" w:rsidP="005319DE">
      <w:pPr>
        <w:spacing w:before="60"/>
      </w:pPr>
    </w:p>
    <w:p w14:paraId="3E1E97AD" w14:textId="77777777" w:rsidR="00811C85" w:rsidRDefault="00811C85">
      <w:r>
        <w:br w:type="page"/>
      </w:r>
    </w:p>
    <w:p w14:paraId="36AD9BFE" w14:textId="77777777" w:rsidR="005634BC" w:rsidRPr="005A3D6A" w:rsidRDefault="005634BC" w:rsidP="005634BC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bookmarkStart w:id="4" w:name="_Hlk85917847"/>
      <w:r w:rsidRPr="005A3D6A">
        <w:rPr>
          <w:rFonts w:ascii="Arial" w:hAnsi="Arial" w:cs="Arial"/>
        </w:rPr>
        <w:lastRenderedPageBreak/>
        <w:t>TABLA 2: PERIODOS TARIFARIOS</w:t>
      </w:r>
    </w:p>
    <w:p w14:paraId="3D463870" w14:textId="77777777" w:rsidR="00A35EEB" w:rsidRDefault="00A35EEB" w:rsidP="005634BC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2265"/>
      </w:tblGrid>
      <w:tr w:rsidR="005634BC" w:rsidRPr="00BD431F" w14:paraId="161C080E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49F0005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174B14A1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36632F58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5634BC" w:rsidRPr="00BD431F" w14:paraId="3A36137C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C6B2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91</w:t>
            </w:r>
            <w:r w:rsidR="00A22167"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6AB0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BB7B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31/12/2016</w:t>
            </w:r>
          </w:p>
        </w:tc>
      </w:tr>
      <w:tr w:rsidR="005634BC" w:rsidRPr="00BD431F" w14:paraId="4679E49C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63F8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1DAC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4FB0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31/12/2017</w:t>
            </w:r>
          </w:p>
        </w:tc>
      </w:tr>
      <w:tr w:rsidR="005634BC" w:rsidRPr="00BD431F" w14:paraId="0A06FAF2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40E10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C4A0A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2D64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06/10/2018</w:t>
            </w:r>
          </w:p>
        </w:tc>
      </w:tr>
      <w:tr w:rsidR="005634BC" w:rsidRPr="00BD431F" w14:paraId="2B21BD9D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5D06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A06D8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07/10/2018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621D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31/12/2018</w:t>
            </w:r>
          </w:p>
        </w:tc>
      </w:tr>
      <w:tr w:rsidR="005634BC" w:rsidRPr="00BD431F" w14:paraId="12610D62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40A06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67CA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78187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31/12/2019</w:t>
            </w:r>
          </w:p>
        </w:tc>
      </w:tr>
      <w:tr w:rsidR="005634BC" w:rsidRPr="00BD431F" w14:paraId="07391709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B2D76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BDEE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45335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5634BC" w:rsidRPr="00BD431F" w14:paraId="41F85D36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74A2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845D2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2A08" w14:textId="77777777" w:rsidR="005634BC" w:rsidRPr="00BD431F" w:rsidRDefault="00815782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AD3495" w:rsidRPr="00BD431F" w14:paraId="7A340E0A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CA52D" w14:textId="77777777" w:rsidR="00AD3495" w:rsidRPr="00BD431F" w:rsidRDefault="00AD3495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90E8" w14:textId="77777777" w:rsidR="00AD3495" w:rsidRPr="00BD431F" w:rsidRDefault="00815782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8DAF1" w14:textId="2AFACAD8" w:rsidR="00AD3495" w:rsidRPr="00BD431F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15/09/2021</w:t>
            </w:r>
          </w:p>
        </w:tc>
      </w:tr>
      <w:tr w:rsidR="00BD1A2C" w:rsidRPr="00BD431F" w14:paraId="634F2FE7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169A" w14:textId="0B57D375" w:rsidR="00BD1A2C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EC5F3" w14:textId="2FF3CB8F" w:rsidR="00BD1A2C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CB101" w14:textId="4593136C" w:rsidR="00BD1A2C" w:rsidRPr="00BD431F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D812A4" w:rsidRPr="00BD431F" w14:paraId="602D6821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AFA6E" w14:textId="341D50C8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2FD2" w14:textId="528650A3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474E" w14:textId="044165A1" w:rsidR="00D812A4" w:rsidRPr="00BD431F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D812A4" w:rsidRPr="00BD431F" w14:paraId="21FC8AE2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71CF" w14:textId="33F8E3E5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1E932" w14:textId="1F39ED9F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BD238" w14:textId="4409C7D3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  <w:tr w:rsidR="00F606A9" w:rsidRPr="00BD431F" w14:paraId="41D5A1BC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5F48" w14:textId="1B903F97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B3FDE" w14:textId="4600C2E9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2B72" w14:textId="20372885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31/12/2023</w:t>
            </w:r>
          </w:p>
        </w:tc>
      </w:tr>
      <w:tr w:rsidR="00392A89" w:rsidRPr="00BD431F" w14:paraId="61014FC1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E533B" w14:textId="5F74D11A" w:rsidR="00392A89" w:rsidRDefault="00392A8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BB8CE" w14:textId="4D6792B4" w:rsidR="00392A89" w:rsidRDefault="00392A8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D7D6B" w14:textId="6140B78E" w:rsidR="00392A89" w:rsidRDefault="00392A8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31/12/2024</w:t>
            </w:r>
          </w:p>
        </w:tc>
      </w:tr>
    </w:tbl>
    <w:p w14:paraId="3A0B8234" w14:textId="77777777" w:rsidR="005634BC" w:rsidRDefault="005634BC" w:rsidP="005319DE">
      <w:pPr>
        <w:spacing w:before="60"/>
      </w:pPr>
    </w:p>
    <w:p w14:paraId="668EE65F" w14:textId="77777777" w:rsidR="005B3D10" w:rsidRDefault="005B3D10" w:rsidP="005319DE">
      <w:pPr>
        <w:spacing w:before="60"/>
      </w:pPr>
    </w:p>
    <w:p w14:paraId="1B04AD8C" w14:textId="0D38ADEE" w:rsidR="005B3D10" w:rsidRDefault="00147AD4" w:rsidP="005B65EB">
      <w:r w:rsidRPr="00147AD4">
        <w:rPr>
          <w:rFonts w:ascii="Arial Narrow" w:hAnsi="Arial Narrow"/>
          <w:sz w:val="18"/>
          <w:szCs w:val="18"/>
        </w:rPr>
        <w:t>(*) En caso de haya declaraciones de periodos tarifarios anteriores al 91 se deberá presentar la documentación justificativa correspondiente.</w:t>
      </w:r>
      <w:r w:rsidR="005B3D10">
        <w:br w:type="page"/>
      </w:r>
    </w:p>
    <w:bookmarkEnd w:id="4"/>
    <w:p w14:paraId="1D82A1F0" w14:textId="77777777" w:rsidR="005B3D10" w:rsidRDefault="005B3D10" w:rsidP="002800D0">
      <w:pPr>
        <w:jc w:val="center"/>
      </w:pPr>
    </w:p>
    <w:p w14:paraId="378B3201" w14:textId="77777777" w:rsidR="002800D0" w:rsidRPr="005A3D6A" w:rsidRDefault="002800D0" w:rsidP="002800D0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bookmarkStart w:id="5" w:name="_Hlk85917949"/>
      <w:r w:rsidRPr="005A3D6A">
        <w:rPr>
          <w:rFonts w:ascii="Arial" w:hAnsi="Arial" w:cs="Arial"/>
        </w:rPr>
        <w:t>TABLA 3: CODIGO TARIFA</w:t>
      </w:r>
    </w:p>
    <w:p w14:paraId="720A2494" w14:textId="77777777" w:rsidR="006726F6" w:rsidRDefault="006726F6" w:rsidP="005B3D10"/>
    <w:p w14:paraId="0A2A4844" w14:textId="77777777" w:rsidR="006726F6" w:rsidRDefault="006726F6" w:rsidP="005B3D10"/>
    <w:tbl>
      <w:tblPr>
        <w:tblW w:w="63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5585"/>
      </w:tblGrid>
      <w:tr w:rsidR="00DC0514" w14:paraId="0F43005F" w14:textId="77777777" w:rsidTr="00E60A5B">
        <w:trPr>
          <w:trHeight w:val="255"/>
          <w:tblHeader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30DFB" w14:textId="77777777" w:rsidR="00DC0514" w:rsidRDefault="00DC0514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C0F47" w14:textId="77777777" w:rsidR="00DC0514" w:rsidRDefault="00DC0514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NOMBRE</w:t>
            </w:r>
          </w:p>
        </w:tc>
      </w:tr>
      <w:tr w:rsidR="00DC0514" w14:paraId="109A4959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1ED5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BF31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TAJO-SEGURA</w:t>
            </w:r>
          </w:p>
        </w:tc>
      </w:tr>
      <w:tr w:rsidR="00DC0514" w14:paraId="200FC88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C9C7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0A955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Ingresos o pagos Acuerdo ETSO (R.D. 1432/2002)</w:t>
            </w:r>
          </w:p>
        </w:tc>
      </w:tr>
      <w:tr w:rsidR="00DC0514" w14:paraId="2D71BF9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BC28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B34BD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Gestión restricciones en conexiones internacionales</w:t>
            </w:r>
          </w:p>
        </w:tc>
      </w:tr>
      <w:tr w:rsidR="00DC0514" w14:paraId="57619BF6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D0C69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EB56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Fraude detectado</w:t>
            </w:r>
          </w:p>
        </w:tc>
      </w:tr>
      <w:tr w:rsidR="00DC0514" w14:paraId="38B3D46B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9160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BE75A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1</w:t>
            </w:r>
          </w:p>
        </w:tc>
      </w:tr>
      <w:tr w:rsidR="00DC0514" w14:paraId="11B4C555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8DD6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8335D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2</w:t>
            </w:r>
          </w:p>
        </w:tc>
      </w:tr>
      <w:tr w:rsidR="00DC0514" w14:paraId="3392CB19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0314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3918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3</w:t>
            </w:r>
          </w:p>
        </w:tc>
      </w:tr>
      <w:tr w:rsidR="00DC0514" w14:paraId="7A741DF4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865CD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581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4</w:t>
            </w:r>
          </w:p>
        </w:tc>
      </w:tr>
      <w:tr w:rsidR="00DC0514" w14:paraId="6817AA0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AE009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990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5</w:t>
            </w:r>
          </w:p>
        </w:tc>
      </w:tr>
      <w:tr w:rsidR="00DC0514" w14:paraId="57F81D3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3BC4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BA6D1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6</w:t>
            </w:r>
          </w:p>
        </w:tc>
      </w:tr>
      <w:tr w:rsidR="00DC0514" w14:paraId="1C441D40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6A01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B8D15A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38DC7DD0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2D28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F35A4F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7FB7022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36AB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25D6E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6.1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77E85025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B618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3A1299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6.2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2148BF2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57901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02E9C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6.3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5B06D0AF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D9587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484C8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6.4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25E0598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80B64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DE4A9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TDVE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2 VE</w:t>
            </w:r>
          </w:p>
        </w:tc>
      </w:tr>
      <w:tr w:rsidR="00DC0514" w14:paraId="7E715C7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82FD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03F1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TDVE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3 VE</w:t>
            </w:r>
          </w:p>
        </w:tc>
      </w:tr>
      <w:tr w:rsidR="00DC0514" w14:paraId="418B31CA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494B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FA5B3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Ajuste por sentencias</w:t>
            </w:r>
          </w:p>
        </w:tc>
      </w:tr>
      <w:tr w:rsidR="00DC0514" w14:paraId="4A6A502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01EB2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A7DA3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a partir 1/7/2009</w:t>
            </w:r>
          </w:p>
        </w:tc>
      </w:tr>
      <w:tr w:rsidR="00DC0514" w14:paraId="5EC3D92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1FD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C5511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2.0.DHA a partir 1/7/2009</w:t>
            </w:r>
          </w:p>
        </w:tc>
      </w:tr>
      <w:tr w:rsidR="00DC0514" w14:paraId="57992B4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EC78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E91A0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1.A</w:t>
            </w:r>
            <w:proofErr w:type="gramEnd"/>
          </w:p>
        </w:tc>
      </w:tr>
      <w:tr w:rsidR="00DC0514" w14:paraId="461F704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F2D3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16AE0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2.1.DHA</w:t>
            </w:r>
          </w:p>
        </w:tc>
      </w:tr>
      <w:tr w:rsidR="00DC0514" w14:paraId="6D9A3C9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241C6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3755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 DHS</w:t>
            </w:r>
          </w:p>
        </w:tc>
      </w:tr>
      <w:tr w:rsidR="00DC0514" w14:paraId="1DA1FAA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425F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1EB0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 DHS</w:t>
            </w:r>
          </w:p>
        </w:tc>
      </w:tr>
      <w:tr w:rsidR="00DC0514" w14:paraId="201ECC5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1AB33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9FBD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0.A</w:t>
            </w:r>
            <w:proofErr w:type="gramEnd"/>
          </w:p>
        </w:tc>
      </w:tr>
      <w:tr w:rsidR="00DC0514" w14:paraId="352514D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29ED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397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1.A</w:t>
            </w:r>
            <w:proofErr w:type="gramEnd"/>
          </w:p>
        </w:tc>
      </w:tr>
      <w:tr w:rsidR="00DC0514" w14:paraId="2F3F0F8B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9CA81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441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EA22A0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</w:t>
            </w:r>
          </w:p>
        </w:tc>
      </w:tr>
      <w:tr w:rsidR="00DC0514" w14:paraId="59DFE71A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422E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C0F3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</w:p>
        </w:tc>
      </w:tr>
      <w:tr w:rsidR="00DC0514" w14:paraId="20C176A9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B1A68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4ECAA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</w:p>
        </w:tc>
      </w:tr>
      <w:tr w:rsidR="00DC0514" w14:paraId="5689254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F1ECE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9A2D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</w:p>
        </w:tc>
      </w:tr>
      <w:tr w:rsidR="00DC0514" w14:paraId="2AB09272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6771A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7FE63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5.Internacional</w:t>
            </w:r>
            <w:proofErr w:type="gramEnd"/>
          </w:p>
        </w:tc>
      </w:tr>
      <w:tr w:rsidR="00DC0514" w14:paraId="18A2E90A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EEE28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60B7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T &lt;= 36kV</w:t>
            </w:r>
          </w:p>
        </w:tc>
      </w:tr>
      <w:tr w:rsidR="00DC0514" w14:paraId="5DC94187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D2F46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F80AF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36 kV &lt; T &lt;= 72,5 kV</w:t>
            </w:r>
          </w:p>
        </w:tc>
      </w:tr>
      <w:tr w:rsidR="00DC0514" w14:paraId="6949618F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3C0C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68030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72,5 kV &lt; T &lt;= 145 kV</w:t>
            </w:r>
          </w:p>
        </w:tc>
      </w:tr>
      <w:tr w:rsidR="00DC0514" w14:paraId="13E39D9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09D5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1E0A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T &gt; 145 kV</w:t>
            </w:r>
          </w:p>
        </w:tc>
      </w:tr>
      <w:tr w:rsidR="00DC0514" w14:paraId="4D1CF55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22660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B1EEA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(Acceso autoconsumo)</w:t>
            </w:r>
          </w:p>
        </w:tc>
      </w:tr>
      <w:tr w:rsidR="00DC0514" w14:paraId="72D92526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FC52A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FAF6C0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(Acceso autoconsumo)</w:t>
            </w:r>
          </w:p>
        </w:tc>
      </w:tr>
      <w:tr w:rsidR="00DC0514" w14:paraId="6DABDC5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73175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5269A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(Acceso autoconsumo)</w:t>
            </w:r>
          </w:p>
        </w:tc>
      </w:tr>
      <w:tr w:rsidR="00DC0514" w14:paraId="6E57C7C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204E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F2C40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(Acceso autoconsumo)</w:t>
            </w:r>
          </w:p>
        </w:tc>
      </w:tr>
      <w:tr w:rsidR="00DC0514" w14:paraId="311044B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97880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49C4D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(Acceso autoconsumo)</w:t>
            </w:r>
          </w:p>
        </w:tc>
      </w:tr>
      <w:tr w:rsidR="00DC0514" w14:paraId="0E3F213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9028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541F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(Acceso autoconsumo)</w:t>
            </w:r>
          </w:p>
        </w:tc>
      </w:tr>
      <w:tr w:rsidR="00DC0514" w14:paraId="24CCAAA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EAA58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DC34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(Acceso autoconsumo)</w:t>
            </w:r>
          </w:p>
        </w:tc>
      </w:tr>
      <w:tr w:rsidR="00DC0514" w14:paraId="5F721FC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BAAB3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4851A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(Acceso autoconsumo)</w:t>
            </w:r>
          </w:p>
        </w:tc>
      </w:tr>
      <w:tr w:rsidR="00DC0514" w14:paraId="588E681A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391B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E0B2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(Acceso autoconsumo)</w:t>
            </w:r>
          </w:p>
        </w:tc>
      </w:tr>
      <w:tr w:rsidR="00DC0514" w14:paraId="024BE3A6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3C89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69A0D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(Acceso autoconsumo)</w:t>
            </w:r>
          </w:p>
        </w:tc>
      </w:tr>
      <w:tr w:rsidR="00DC0514" w14:paraId="74A1F870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6909B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A72E2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(Acceso autoconsumo)</w:t>
            </w:r>
          </w:p>
        </w:tc>
      </w:tr>
      <w:tr w:rsidR="00DC0514" w14:paraId="2165359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C4C6F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11C95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(Acceso autoconsumo)</w:t>
            </w:r>
          </w:p>
        </w:tc>
      </w:tr>
      <w:tr w:rsidR="00DC0514" w14:paraId="482A01D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C5C3C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F4DF5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(Acceso autoconsumo)</w:t>
            </w:r>
          </w:p>
        </w:tc>
      </w:tr>
      <w:tr w:rsidR="00DC0514" w14:paraId="3461AAB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94CBF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6204D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2.0A (Cargo autoconsumo Pc=10 kW)</w:t>
            </w:r>
          </w:p>
        </w:tc>
      </w:tr>
      <w:tr w:rsidR="00DC0514" w14:paraId="3563C55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DE0D7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B7347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(Cargo autoconsumo Pc=10 kW)</w:t>
            </w:r>
          </w:p>
        </w:tc>
      </w:tr>
      <w:tr w:rsidR="00DC0514" w14:paraId="234BDE2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958E5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2783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(Cargo autoconsumo Pc=10 kW)</w:t>
            </w:r>
          </w:p>
        </w:tc>
      </w:tr>
      <w:tr w:rsidR="00DC0514" w14:paraId="1DE8DCD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96732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CBA79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(Cargo autoconsumo)</w:t>
            </w:r>
          </w:p>
        </w:tc>
      </w:tr>
      <w:tr w:rsidR="00DC0514" w14:paraId="752382F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6DED0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B81E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(Cargo autoconsumo)</w:t>
            </w:r>
          </w:p>
        </w:tc>
      </w:tr>
      <w:tr w:rsidR="00DC0514" w14:paraId="20EBA072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64F85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9889C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(Cargo autoconsumo)</w:t>
            </w:r>
          </w:p>
        </w:tc>
      </w:tr>
      <w:tr w:rsidR="00DC0514" w14:paraId="20DE361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76EB8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35DFF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(Cargo autoconsumo)</w:t>
            </w:r>
          </w:p>
        </w:tc>
      </w:tr>
      <w:tr w:rsidR="00DC0514" w14:paraId="756C25C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CCDF2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999EC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(Cargo autoconsumo)</w:t>
            </w:r>
          </w:p>
        </w:tc>
      </w:tr>
      <w:tr w:rsidR="00DC0514" w14:paraId="3F4B06B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F34BE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B4486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(Cargo autoconsumo)</w:t>
            </w:r>
          </w:p>
        </w:tc>
      </w:tr>
      <w:tr w:rsidR="00DC0514" w14:paraId="6038066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4E60A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DE679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(Cargo autoconsumo)</w:t>
            </w:r>
          </w:p>
        </w:tc>
      </w:tr>
      <w:tr w:rsidR="00DC0514" w14:paraId="701D2BD5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5AB0B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3AAD7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(Cargo autoconsumo)</w:t>
            </w:r>
          </w:p>
        </w:tc>
      </w:tr>
      <w:tr w:rsidR="00DC0514" w14:paraId="3BF22A3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276B6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507DA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(Cargo autoconsumo)</w:t>
            </w:r>
          </w:p>
        </w:tc>
      </w:tr>
      <w:tr w:rsidR="00DC0514" w14:paraId="5476CB3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4A6E0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CBC0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(Cargo autoconsumo)</w:t>
            </w:r>
          </w:p>
        </w:tc>
      </w:tr>
      <w:tr w:rsidR="00DC0514" w14:paraId="3ABDE53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FA37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E46C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1 y 2</w:t>
            </w:r>
          </w:p>
        </w:tc>
      </w:tr>
      <w:tr w:rsidR="00DC0514" w14:paraId="09DF1F1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0FF75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024C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3, 4 y 5</w:t>
            </w:r>
          </w:p>
        </w:tc>
      </w:tr>
      <w:tr w:rsidR="00DC0514" w14:paraId="1A0F4886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B95FF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29A8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instalaciones de bombeo</w:t>
            </w:r>
          </w:p>
        </w:tc>
      </w:tr>
      <w:tr w:rsidR="00DC0514" w14:paraId="23415FA4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DEC7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6268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con compensación (antiguo Tipo 1)</w:t>
            </w:r>
          </w:p>
        </w:tc>
      </w:tr>
      <w:tr w:rsidR="00DC0514" w14:paraId="434DDB9F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FED27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DC3E4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sin compensación (antiguo Tipo 2)</w:t>
            </w:r>
          </w:p>
        </w:tc>
      </w:tr>
    </w:tbl>
    <w:p w14:paraId="1CEF3496" w14:textId="77777777" w:rsidR="004F442F" w:rsidRDefault="004F442F" w:rsidP="005B3D10"/>
    <w:p w14:paraId="1FC11F75" w14:textId="77777777" w:rsidR="005B3D10" w:rsidRDefault="005B3D10" w:rsidP="005B3D10"/>
    <w:p w14:paraId="4EE0917D" w14:textId="77777777" w:rsidR="0022052E" w:rsidRPr="001021D5" w:rsidRDefault="001021D5" w:rsidP="00D253B3">
      <w:pPr>
        <w:rPr>
          <w:rFonts w:ascii="Arial Narrow" w:hAnsi="Arial Narrow"/>
          <w:sz w:val="18"/>
          <w:szCs w:val="18"/>
        </w:rPr>
      </w:pPr>
      <w:bookmarkStart w:id="6" w:name="_Hlk71798082"/>
      <w:r w:rsidRPr="001021D5">
        <w:rPr>
          <w:rFonts w:ascii="Arial Narrow" w:hAnsi="Arial Narrow"/>
          <w:sz w:val="18"/>
          <w:szCs w:val="18"/>
        </w:rPr>
        <w:t>Para la tarifa ‘2.0 TD y Cargos segmento tarifario 1’ (código 451) se rellenarán las potencias contratadas PH1 y PH2 y las energías PH1 a PH3</w:t>
      </w:r>
      <w:r w:rsidR="0022052E">
        <w:rPr>
          <w:rFonts w:ascii="Arial Narrow" w:hAnsi="Arial Narrow"/>
          <w:sz w:val="18"/>
          <w:szCs w:val="18"/>
        </w:rPr>
        <w:t>.</w:t>
      </w:r>
    </w:p>
    <w:bookmarkEnd w:id="6"/>
    <w:p w14:paraId="183A34EA" w14:textId="77777777" w:rsidR="0022052E" w:rsidRDefault="0022052E" w:rsidP="00D253B3">
      <w:pPr>
        <w:rPr>
          <w:rFonts w:ascii="Arial Narrow" w:hAnsi="Arial Narrow"/>
          <w:sz w:val="18"/>
          <w:szCs w:val="18"/>
        </w:rPr>
      </w:pPr>
    </w:p>
    <w:p w14:paraId="0C0CB9F2" w14:textId="77777777" w:rsidR="00D253B3" w:rsidRDefault="00D253B3" w:rsidP="00D253B3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 xml:space="preserve">Se mantienen los códigos de tarifa 299, 420, 421, 428 y 701 de las </w:t>
      </w:r>
      <w:r w:rsidR="0023276F" w:rsidRPr="0023276F">
        <w:rPr>
          <w:rFonts w:ascii="Arial Narrow" w:hAnsi="Arial Narrow" w:cs="Tahoma"/>
          <w:sz w:val="18"/>
          <w:szCs w:val="18"/>
        </w:rPr>
        <w:t>tarifas anteriores a la Circular 3/2020 y al Real Decreto 148/2021</w:t>
      </w:r>
      <w:r w:rsidRPr="00AF59AC">
        <w:rPr>
          <w:rFonts w:ascii="Arial Narrow" w:hAnsi="Arial Narrow"/>
          <w:sz w:val="18"/>
          <w:szCs w:val="18"/>
        </w:rPr>
        <w:t>.</w:t>
      </w:r>
    </w:p>
    <w:p w14:paraId="5F463096" w14:textId="77777777" w:rsidR="00DC0514" w:rsidRDefault="00DC0514" w:rsidP="00D253B3">
      <w:pPr>
        <w:rPr>
          <w:rFonts w:ascii="Arial Narrow" w:hAnsi="Arial Narrow"/>
          <w:sz w:val="18"/>
          <w:szCs w:val="18"/>
        </w:rPr>
      </w:pPr>
    </w:p>
    <w:p w14:paraId="22C2C2C3" w14:textId="77777777" w:rsidR="00DC0514" w:rsidRPr="00AF59AC" w:rsidRDefault="00DC0514" w:rsidP="00D253B3">
      <w:pPr>
        <w:rPr>
          <w:rFonts w:ascii="Arial Narrow" w:hAnsi="Arial Narrow"/>
          <w:sz w:val="18"/>
          <w:szCs w:val="18"/>
        </w:rPr>
      </w:pPr>
      <w:r w:rsidRPr="00DC0514">
        <w:rPr>
          <w:rFonts w:ascii="Arial Narrow" w:hAnsi="Arial Narrow"/>
          <w:sz w:val="18"/>
          <w:szCs w:val="18"/>
        </w:rPr>
        <w:t>* Tarifas anteriores a la Circular 3/2020 y al Real Decreto 148/2021</w:t>
      </w:r>
    </w:p>
    <w:bookmarkEnd w:id="5"/>
    <w:p w14:paraId="24B66545" w14:textId="77777777" w:rsidR="00D253B3" w:rsidRDefault="00D253B3" w:rsidP="005B3D10"/>
    <w:p w14:paraId="0457C4EA" w14:textId="77777777" w:rsidR="005B3D10" w:rsidRDefault="005B3D10" w:rsidP="005B3D10">
      <w:r>
        <w:br w:type="page"/>
      </w:r>
    </w:p>
    <w:p w14:paraId="3629E501" w14:textId="77777777" w:rsidR="005B3D10" w:rsidRDefault="00E062CB" w:rsidP="00E062CB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bookmarkStart w:id="7" w:name="_Hlk85919084"/>
      <w:r>
        <w:rPr>
          <w:rFonts w:cs="Arial"/>
          <w:u w:val="none"/>
        </w:rPr>
        <w:lastRenderedPageBreak/>
        <w:t>TABLA 7: CODIGO DE COMERCIALIZADORA</w:t>
      </w:r>
    </w:p>
    <w:p w14:paraId="00432059" w14:textId="77777777" w:rsidR="006726F6" w:rsidRDefault="006726F6" w:rsidP="00E062CB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843"/>
      </w:tblGrid>
      <w:tr w:rsidR="006D571F" w:rsidRPr="00AF59AC" w14:paraId="2F46035F" w14:textId="77777777" w:rsidTr="00A56906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CA6AA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bookmarkStart w:id="8" w:name="_Hlk177711668"/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D2814D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B76261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A56906" w:rsidRPr="00A56906" w14:paraId="37B04896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3833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BB05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750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R2-000</w:t>
            </w:r>
          </w:p>
        </w:tc>
      </w:tr>
      <w:tr w:rsidR="00A56906" w:rsidRPr="00A56906" w14:paraId="39F76A83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816E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11C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ENDESA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0D2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R2-001</w:t>
            </w:r>
          </w:p>
        </w:tc>
      </w:tr>
      <w:tr w:rsidR="00A56906" w:rsidRPr="00A56906" w14:paraId="7344419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046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8A9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MERCADO ESPAÑA,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361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R2-004</w:t>
            </w:r>
          </w:p>
        </w:tc>
      </w:tr>
      <w:tr w:rsidR="00A56906" w:rsidRPr="00A56906" w14:paraId="436CBB4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B4D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AA2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FACTOR 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F65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R2-109</w:t>
            </w:r>
          </w:p>
        </w:tc>
      </w:tr>
      <w:tr w:rsidR="00A56906" w:rsidRPr="00A56906" w14:paraId="6AE288C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71C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AB9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NEXUS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FC8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R2-161</w:t>
            </w:r>
          </w:p>
        </w:tc>
      </w:tr>
      <w:tr w:rsidR="00A56906" w:rsidRPr="00A56906" w14:paraId="6A986A7B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397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677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REPSOL COMERCIALIZADORA DE ELECTRICIDAD Y GAS,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587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R2-243</w:t>
            </w:r>
          </w:p>
        </w:tc>
      </w:tr>
      <w:tr w:rsidR="00A56906" w:rsidRPr="00A56906" w14:paraId="4F8014C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DE00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A6B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CLIENTES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09C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R2-182</w:t>
            </w:r>
          </w:p>
        </w:tc>
      </w:tr>
      <w:tr w:rsidR="00A56906" w:rsidRPr="00A56906" w14:paraId="47D8318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FFC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B8E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FORTIA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407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R2-267</w:t>
            </w:r>
          </w:p>
        </w:tc>
      </w:tr>
      <w:tr w:rsidR="00A56906" w:rsidRPr="00A56906" w14:paraId="41F1932C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04A6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30C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CIDE HCENERGÍA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AE9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R2-291</w:t>
            </w:r>
          </w:p>
        </w:tc>
      </w:tr>
      <w:tr w:rsidR="00A56906" w:rsidRPr="00A56906" w14:paraId="20749682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E14A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B9B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AXPO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F4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R2-235</w:t>
            </w:r>
          </w:p>
        </w:tc>
      </w:tr>
      <w:tr w:rsidR="00A56906" w:rsidRPr="00A56906" w14:paraId="196FAAE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B28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7CF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ACCIONA GREEN ENERGY DEVELOPMENTS,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4DA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R2-255</w:t>
            </w:r>
          </w:p>
        </w:tc>
      </w:tr>
      <w:tr w:rsidR="00A56906" w:rsidRPr="00A56906" w14:paraId="7CA6943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586E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6A5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B1D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R2-142</w:t>
            </w:r>
          </w:p>
        </w:tc>
      </w:tr>
      <w:tr w:rsidR="00A56906" w:rsidRPr="00A56906" w14:paraId="31E7D74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25BB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3FB1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 NATURAL COMERCIALIZADORA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2B1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R2-140</w:t>
            </w:r>
          </w:p>
        </w:tc>
      </w:tr>
      <w:tr w:rsidR="00A56906" w:rsidRPr="00A56906" w14:paraId="7A6CA85D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113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1A3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8DA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R2-117</w:t>
            </w:r>
          </w:p>
        </w:tc>
      </w:tr>
      <w:tr w:rsidR="00A56906" w:rsidRPr="00A56906" w14:paraId="013318A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E52E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F70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AUDAX RENOVABLES,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38F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R2-387</w:t>
            </w:r>
          </w:p>
        </w:tc>
      </w:tr>
      <w:tr w:rsidR="00A56906" w:rsidRPr="00A56906" w14:paraId="6425489B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65A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BCB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FENIE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74A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R2-403</w:t>
            </w:r>
          </w:p>
        </w:tc>
      </w:tr>
      <w:tr w:rsidR="00A56906" w:rsidRPr="00A56906" w14:paraId="21196D86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618A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AEF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IBERDROLA CLIENTES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3C2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R2-515</w:t>
            </w:r>
          </w:p>
        </w:tc>
      </w:tr>
      <w:tr w:rsidR="00A56906" w:rsidRPr="00A56906" w14:paraId="2A2A376E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80E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D65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HOLALUZ-CLIDOM,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BEE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R2-408</w:t>
            </w:r>
          </w:p>
        </w:tc>
      </w:tr>
      <w:tr w:rsidR="00A56906" w:rsidRPr="00A56906" w14:paraId="333E0CA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4CC1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6121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ALCANZIA ENERGÍA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00B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R2-455</w:t>
            </w:r>
          </w:p>
        </w:tc>
      </w:tr>
      <w:tr w:rsidR="00A56906" w:rsidRPr="00A56906" w14:paraId="48F8976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532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31D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ELECTRICA DE CADIZ,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F3E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R2-019</w:t>
            </w:r>
          </w:p>
        </w:tc>
      </w:tr>
      <w:tr w:rsidR="00A56906" w:rsidRPr="00A56906" w14:paraId="23F740ED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144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5F1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EMPRESA DE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ALUMBRADO  ELECTRICO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CEUTA,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3F9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R2-059</w:t>
            </w:r>
          </w:p>
        </w:tc>
      </w:tr>
      <w:tr w:rsidR="00A56906" w:rsidRPr="00A56906" w14:paraId="51F75D53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78F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B19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GASELEC DIVERSIFICACION,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D23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R2-060</w:t>
            </w:r>
          </w:p>
        </w:tc>
      </w:tr>
      <w:tr w:rsidR="00A56906" w:rsidRPr="00A56906" w14:paraId="59342F0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0EB9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935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GESTERNOVA,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688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R2-269</w:t>
            </w:r>
          </w:p>
        </w:tc>
      </w:tr>
      <w:tr w:rsidR="00A56906" w:rsidRPr="00A56906" w14:paraId="6F649D9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0E08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2C7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UNIELÉCTRICA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7A3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R2-443</w:t>
            </w:r>
          </w:p>
        </w:tc>
      </w:tr>
      <w:tr w:rsidR="00A56906" w:rsidRPr="00A56906" w14:paraId="1CDE1BC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DBB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E3C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WATIUM,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1D6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R2-449</w:t>
            </w:r>
          </w:p>
        </w:tc>
      </w:tr>
      <w:tr w:rsidR="00A56906" w:rsidRPr="00A56906" w14:paraId="709ED19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E0C8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237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INTEGRACIÓN EUROPEA DE ENERGIA,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3DC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R2-469</w:t>
            </w:r>
          </w:p>
        </w:tc>
      </w:tr>
      <w:tr w:rsidR="00A56906" w:rsidRPr="00A56906" w14:paraId="2A7E36A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82CB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546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ENI PLENITUDE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B9A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R2-506</w:t>
            </w:r>
          </w:p>
        </w:tc>
      </w:tr>
      <w:tr w:rsidR="00A56906" w:rsidRPr="00A56906" w14:paraId="1EDF04EE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74B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3D9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B0C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R2-239</w:t>
            </w:r>
          </w:p>
        </w:tc>
      </w:tr>
      <w:tr w:rsidR="00A56906" w:rsidRPr="00A56906" w14:paraId="52159DB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DB00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863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GAS Y ELECTRICIDAD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9F2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R2-687</w:t>
            </w:r>
          </w:p>
        </w:tc>
      </w:tr>
      <w:tr w:rsidR="00A56906" w:rsidRPr="00A56906" w14:paraId="2CEE151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795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3FD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EDP ESPAÑA,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068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R2-156</w:t>
            </w:r>
          </w:p>
        </w:tc>
      </w:tr>
      <w:tr w:rsidR="00A56906" w:rsidRPr="00A56906" w14:paraId="571FD0C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58CB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2F2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AE2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R2-786</w:t>
            </w:r>
          </w:p>
        </w:tc>
      </w:tr>
      <w:tr w:rsidR="00A56906" w:rsidRPr="00A56906" w14:paraId="3130CDD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286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91F1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B015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R2-818</w:t>
            </w:r>
          </w:p>
        </w:tc>
      </w:tr>
      <w:tr w:rsidR="00A56906" w:rsidRPr="00A56906" w14:paraId="44875AFD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FA5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713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Estabanell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Impulsa,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FDE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R2-013</w:t>
            </w:r>
          </w:p>
        </w:tc>
      </w:tr>
      <w:tr w:rsidR="00A56906" w:rsidRPr="00A56906" w14:paraId="35A793AB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6E1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E59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Som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Energía, SCCL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8FC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R2-415</w:t>
            </w:r>
          </w:p>
        </w:tc>
      </w:tr>
      <w:tr w:rsidR="00A56906" w:rsidRPr="00A56906" w14:paraId="0E53300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E0C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4F4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F83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R2-558</w:t>
            </w:r>
          </w:p>
        </w:tc>
      </w:tr>
      <w:tr w:rsidR="00A56906" w:rsidRPr="00A56906" w14:paraId="7C0731BC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42C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5AE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BON PREU,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5FF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R2-796</w:t>
            </w:r>
          </w:p>
        </w:tc>
      </w:tr>
      <w:tr w:rsidR="00A56906" w:rsidRPr="00A56906" w14:paraId="250D802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038A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A3E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ELECTRICIDAD ELEIA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3F9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R2-758</w:t>
            </w:r>
          </w:p>
        </w:tc>
      </w:tr>
      <w:tr w:rsidR="00A56906" w:rsidRPr="00A56906" w14:paraId="693368C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8BD9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CD5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COLECTIVA,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3D5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R2-542</w:t>
            </w:r>
          </w:p>
        </w:tc>
      </w:tr>
      <w:tr w:rsidR="00A56906" w:rsidRPr="00A56906" w14:paraId="6DA1DC5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A3D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F58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GALP ENERGÍA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EDA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R2-417</w:t>
            </w:r>
          </w:p>
        </w:tc>
      </w:tr>
      <w:tr w:rsidR="00A56906" w:rsidRPr="00A56906" w14:paraId="547F2B8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DA6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810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GAOLANIA SERVICIOS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E0D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R2-567</w:t>
            </w:r>
          </w:p>
        </w:tc>
      </w:tr>
      <w:tr w:rsidR="00A56906" w:rsidRPr="00A56906" w14:paraId="04EB9046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423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410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OCTOPUS ENERGY ESPAÑA,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8B9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R2-760</w:t>
            </w:r>
          </w:p>
        </w:tc>
      </w:tr>
      <w:tr w:rsidR="00A56906" w:rsidRPr="00A56906" w14:paraId="67B216D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894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562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077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THE YELLOW ENERGY,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5EC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R2-473</w:t>
            </w:r>
          </w:p>
        </w:tc>
      </w:tr>
      <w:tr w:rsidR="00A56906" w:rsidRPr="00A56906" w14:paraId="176FFFE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1D6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F14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EMPRESA DE ALUMBRADO ELECTRICO DE CEUTA ENERGIA,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303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R2-962</w:t>
            </w:r>
          </w:p>
        </w:tc>
      </w:tr>
      <w:tr w:rsidR="00A56906" w:rsidRPr="00A56906" w14:paraId="256297C9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FF8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E51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GEO ALTERNATIVA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A2E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R2-603</w:t>
            </w:r>
          </w:p>
        </w:tc>
      </w:tr>
      <w:tr w:rsidR="00A56906" w:rsidRPr="00A56906" w14:paraId="22270A3C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D22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539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XENERA COMPAÑÍA ELECTRICA,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CD2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R2-456</w:t>
            </w:r>
          </w:p>
        </w:tc>
      </w:tr>
      <w:tr w:rsidR="00A56906" w:rsidRPr="00A56906" w14:paraId="7442E93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6FD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A4D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RESTO COMERCIALIZADORES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352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38BDF7D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FC6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082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REE ACUERDO ETSO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04E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22B0D43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346B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DEF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GESTION RESTRICCIONES CONEX INTERNACIONALES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5BF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4302C4F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38B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A70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EXCEDENTE/DEFICIT CONTRATOS 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188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05BCFFF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3F93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D04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SALDO PAGOS POR CAPACIDAD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1B6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491D6B2B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F17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E9B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3E5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56779C4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291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04D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ENÉRGYA 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8F7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R2-241, R2-249 y R2-262</w:t>
            </w:r>
          </w:p>
        </w:tc>
      </w:tr>
      <w:tr w:rsidR="00A56906" w:rsidRPr="00A56906" w14:paraId="617CEA7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4E6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37E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LAUDO REE-EDF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8AF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315120B2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E047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BFB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PEAJE GENERACIÓN (DT1ª RDL 14/2010)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751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44A66FD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1F03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817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A81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751598AD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841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33C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8B6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R2-292</w:t>
            </w:r>
          </w:p>
        </w:tc>
      </w:tr>
      <w:tr w:rsidR="00A56906" w:rsidRPr="00A56906" w14:paraId="513F8D29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0FC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DA3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A401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R2-329</w:t>
            </w:r>
          </w:p>
        </w:tc>
      </w:tr>
      <w:tr w:rsidR="00A56906" w:rsidRPr="00A56906" w14:paraId="1B4E247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2CB9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6BF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4D8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R2-356</w:t>
            </w:r>
          </w:p>
        </w:tc>
      </w:tr>
      <w:tr w:rsidR="00A56906" w:rsidRPr="00A56906" w14:paraId="0F56C85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C80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12A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BASER COMERCIALIZADORA DE REFERENCIA,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4CC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R2-284</w:t>
            </w:r>
          </w:p>
        </w:tc>
      </w:tr>
      <w:tr w:rsidR="00A56906" w:rsidRPr="00A56906" w14:paraId="6AF2900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604A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B095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RÉGSITI COMERCIALIZADORA REGULADA,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F25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R2-290</w:t>
            </w:r>
          </w:p>
        </w:tc>
      </w:tr>
      <w:tr w:rsidR="00A56906" w:rsidRPr="00A56906" w14:paraId="7C9801C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7039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3B8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CD5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R2-530</w:t>
            </w:r>
          </w:p>
        </w:tc>
      </w:tr>
      <w:tr w:rsidR="00A56906" w:rsidRPr="00A56906" w14:paraId="4EDB474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55D0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F0E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3D0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R2-540 </w:t>
            </w:r>
          </w:p>
        </w:tc>
      </w:tr>
      <w:tr w:rsidR="00A56906" w:rsidRPr="00A56906" w14:paraId="535990D5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79E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F1A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TERAMELCOR,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54A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R2-532</w:t>
            </w:r>
          </w:p>
        </w:tc>
      </w:tr>
      <w:tr w:rsidR="00A56906" w:rsidRPr="00A56906" w14:paraId="67E8096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2E3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EBD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EXPORTACIONES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B55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bookmarkEnd w:id="8"/>
    </w:tbl>
    <w:p w14:paraId="2E8ABBD7" w14:textId="77777777" w:rsidR="00E062CB" w:rsidRDefault="00E062CB" w:rsidP="00E062CB">
      <w:pPr>
        <w:pStyle w:val="xl25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Cs w:val="20"/>
        </w:rPr>
      </w:pPr>
    </w:p>
    <w:p w14:paraId="1B54FCD3" w14:textId="77777777" w:rsidR="00E062CB" w:rsidRDefault="00E062CB">
      <w:pPr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2673FCB3" w14:textId="77777777" w:rsidR="00E062CB" w:rsidRDefault="00E062CB" w:rsidP="00E062CB">
      <w:pPr>
        <w:pStyle w:val="xl25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Cs w:val="20"/>
        </w:rPr>
      </w:pPr>
      <w:bookmarkStart w:id="9" w:name="_Hlk85920514"/>
      <w:bookmarkEnd w:id="7"/>
    </w:p>
    <w:p w14:paraId="4AB234E5" w14:textId="77777777" w:rsidR="00A051B3" w:rsidRDefault="00A051B3" w:rsidP="00A051B3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TABLA 37: TIPO PEAJE</w:t>
      </w:r>
    </w:p>
    <w:p w14:paraId="31A4152D" w14:textId="77777777" w:rsidR="00A051B3" w:rsidRDefault="00A051B3" w:rsidP="006726F6"/>
    <w:tbl>
      <w:tblPr>
        <w:tblpPr w:leftFromText="141" w:rightFromText="141" w:vertAnchor="text" w:horzAnchor="margin" w:tblpXSpec="center" w:tblpY="121"/>
        <w:tblW w:w="53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313"/>
      </w:tblGrid>
      <w:tr w:rsidR="006726F6" w:rsidRPr="00BD431F" w14:paraId="4C297775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ECD2CF8" w14:textId="77777777" w:rsidR="006726F6" w:rsidRPr="00BD431F" w:rsidRDefault="006726F6" w:rsidP="006726F6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CODIGO</w:t>
            </w:r>
          </w:p>
        </w:tc>
        <w:tc>
          <w:tcPr>
            <w:tcW w:w="43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20432D31" w14:textId="77777777" w:rsidR="006726F6" w:rsidRPr="00BD431F" w:rsidRDefault="006726F6" w:rsidP="006726F6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DESCRIPCION</w:t>
            </w:r>
          </w:p>
        </w:tc>
      </w:tr>
      <w:tr w:rsidR="006726F6" w:rsidRPr="00BD431F" w14:paraId="7028DCF8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8A85B" w14:textId="77777777" w:rsidR="006726F6" w:rsidRPr="00BD431F" w:rsidRDefault="006726F6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F97A2" w14:textId="77777777" w:rsidR="006726F6" w:rsidRPr="00BD431F" w:rsidRDefault="006726F6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Resto</w:t>
            </w:r>
          </w:p>
        </w:tc>
      </w:tr>
      <w:tr w:rsidR="006726F6" w:rsidRPr="00BD431F" w14:paraId="0246FAED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1FBFE" w14:textId="77777777" w:rsidR="006726F6" w:rsidRPr="00BD431F" w:rsidRDefault="006726F6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D40AD" w14:textId="77777777" w:rsidR="006726F6" w:rsidRPr="00BD431F" w:rsidRDefault="006726F6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D431F">
              <w:rPr>
                <w:rFonts w:ascii="Arial Narrow" w:hAnsi="Arial Narrow"/>
                <w:sz w:val="18"/>
                <w:szCs w:val="18"/>
              </w:rPr>
              <w:t>Autoconsum</w:t>
            </w:r>
            <w:r w:rsidR="00A410C9">
              <w:rPr>
                <w:rFonts w:ascii="Arial Narrow" w:hAnsi="Arial Narrow"/>
                <w:sz w:val="18"/>
                <w:szCs w:val="18"/>
              </w:rPr>
              <w:t>idores</w:t>
            </w:r>
            <w:proofErr w:type="spellEnd"/>
            <w:r w:rsidRPr="00BD431F">
              <w:rPr>
                <w:rFonts w:ascii="Arial Narrow" w:hAnsi="Arial Narrow"/>
                <w:sz w:val="18"/>
                <w:szCs w:val="18"/>
              </w:rPr>
              <w:t xml:space="preserve"> por energía demandada de la red</w:t>
            </w:r>
          </w:p>
        </w:tc>
      </w:tr>
      <w:tr w:rsidR="00A4632D" w:rsidRPr="00BD431F" w14:paraId="3F24D80C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DCF37" w14:textId="038108EC" w:rsidR="00A4632D" w:rsidRPr="00A4632D" w:rsidRDefault="00A4632D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  <w:lang w:val="es-ES"/>
              </w:rPr>
            </w:pPr>
            <w:r>
              <w:rPr>
                <w:rFonts w:ascii="Arial Narrow" w:hAnsi="Arial Narrow"/>
                <w:sz w:val="18"/>
                <w:szCs w:val="18"/>
                <w:lang w:val="es-ES"/>
              </w:rPr>
              <w:t>2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3565C" w14:textId="1891BD8E" w:rsidR="00A4632D" w:rsidRPr="00BD431F" w:rsidRDefault="00A4632D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A4632D">
              <w:rPr>
                <w:rFonts w:ascii="Arial Narrow" w:hAnsi="Arial Narrow"/>
                <w:sz w:val="18"/>
                <w:szCs w:val="18"/>
              </w:rPr>
              <w:t>Instalación de producción de hidrógeno renovable con exención de cargos sin autoconsumo</w:t>
            </w:r>
          </w:p>
        </w:tc>
      </w:tr>
      <w:tr w:rsidR="00A4632D" w:rsidRPr="00BD431F" w14:paraId="164A24CB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AB102" w14:textId="35723F5C" w:rsidR="00A4632D" w:rsidRDefault="00A4632D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  <w:lang w:val="es-ES"/>
              </w:rPr>
            </w:pPr>
            <w:r>
              <w:rPr>
                <w:rFonts w:ascii="Arial Narrow" w:hAnsi="Arial Narrow"/>
                <w:sz w:val="18"/>
                <w:szCs w:val="18"/>
                <w:lang w:val="es-ES"/>
              </w:rPr>
              <w:t>3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58E8A" w14:textId="2795B06E" w:rsidR="00A4632D" w:rsidRPr="00BD431F" w:rsidRDefault="00A4632D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A4632D">
              <w:rPr>
                <w:rFonts w:ascii="Arial Narrow" w:hAnsi="Arial Narrow"/>
                <w:sz w:val="18"/>
                <w:szCs w:val="18"/>
              </w:rPr>
              <w:t>Instalación de producción de hidrógeno renovable con exención de cargos con autoconsumo</w:t>
            </w:r>
          </w:p>
        </w:tc>
      </w:tr>
    </w:tbl>
    <w:p w14:paraId="781513E9" w14:textId="77777777" w:rsidR="006726F6" w:rsidRDefault="006726F6" w:rsidP="006726F6"/>
    <w:p w14:paraId="5BA9CC3A" w14:textId="77777777" w:rsidR="006726F6" w:rsidRDefault="006726F6" w:rsidP="006726F6"/>
    <w:p w14:paraId="1C0CC449" w14:textId="77777777" w:rsidR="006726F6" w:rsidRDefault="006726F6" w:rsidP="006726F6"/>
    <w:p w14:paraId="30D2D79F" w14:textId="77777777" w:rsidR="006726F6" w:rsidRDefault="006726F6" w:rsidP="006726F6"/>
    <w:p w14:paraId="23A6C3F5" w14:textId="77777777" w:rsidR="006726F6" w:rsidRDefault="006726F6" w:rsidP="006726F6"/>
    <w:p w14:paraId="4FB855A2" w14:textId="77777777" w:rsidR="006726F6" w:rsidRDefault="006726F6" w:rsidP="006726F6"/>
    <w:p w14:paraId="6DBA1A90" w14:textId="77777777" w:rsidR="006726F6" w:rsidRDefault="006726F6" w:rsidP="006726F6"/>
    <w:bookmarkEnd w:id="9"/>
    <w:p w14:paraId="179A0A0A" w14:textId="77777777" w:rsidR="009E6308" w:rsidRDefault="00A051B3" w:rsidP="009E6308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>
        <w:br w:type="page"/>
      </w:r>
      <w:bookmarkStart w:id="10" w:name="_Hlk85919784"/>
      <w:r w:rsidR="009E6308">
        <w:rPr>
          <w:rFonts w:ascii="Arial" w:hAnsi="Arial" w:cs="Arial"/>
        </w:rPr>
        <w:lastRenderedPageBreak/>
        <w:t>TABLA 38: TIPO DURACIÓN</w:t>
      </w:r>
    </w:p>
    <w:p w14:paraId="0B7FE1B3" w14:textId="77777777" w:rsidR="009E6308" w:rsidRDefault="009E6308" w:rsidP="006726F6"/>
    <w:p w14:paraId="44024F1E" w14:textId="77777777" w:rsidR="006726F6" w:rsidRDefault="006726F6" w:rsidP="006726F6"/>
    <w:tbl>
      <w:tblPr>
        <w:tblW w:w="35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2410"/>
      </w:tblGrid>
      <w:tr w:rsidR="009E6308" w:rsidRPr="00BD431F" w14:paraId="1D7CE48D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  <w:hideMark/>
          </w:tcPr>
          <w:p w14:paraId="27A2097E" w14:textId="77777777" w:rsidR="009E6308" w:rsidRPr="00BD431F" w:rsidRDefault="009E6308" w:rsidP="00BD431F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CODIGO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  <w:hideMark/>
          </w:tcPr>
          <w:p w14:paraId="0E52E737" w14:textId="77777777" w:rsidR="009E6308" w:rsidRPr="00BD431F" w:rsidRDefault="009E6308" w:rsidP="00BD431F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DESCRIPCION</w:t>
            </w:r>
          </w:p>
        </w:tc>
      </w:tr>
      <w:tr w:rsidR="009E6308" w:rsidRPr="00BD431F" w14:paraId="0A79C7CA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8B835" w14:textId="77777777" w:rsidR="009E6308" w:rsidRPr="00BD431F" w:rsidRDefault="009E6308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FB1ED" w14:textId="77777777" w:rsidR="009E6308" w:rsidRPr="004558C6" w:rsidRDefault="004558C6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558C6">
              <w:rPr>
                <w:rFonts w:ascii="Arial Narrow" w:hAnsi="Arial Narrow"/>
                <w:sz w:val="18"/>
                <w:szCs w:val="18"/>
              </w:rPr>
              <w:t>D ≥ 1 año</w:t>
            </w:r>
          </w:p>
        </w:tc>
      </w:tr>
      <w:tr w:rsidR="009E6308" w:rsidRPr="00BD431F" w14:paraId="31ADB081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23911" w14:textId="77777777" w:rsidR="009E6308" w:rsidRPr="00BD431F" w:rsidRDefault="00DD3728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43337" w14:textId="77777777" w:rsidR="009E6308" w:rsidRPr="004558C6" w:rsidRDefault="004558C6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558C6">
              <w:rPr>
                <w:rFonts w:ascii="Arial Narrow" w:hAnsi="Arial Narrow"/>
                <w:sz w:val="18"/>
                <w:szCs w:val="18"/>
              </w:rPr>
              <w:t>D &lt; 1 año</w:t>
            </w:r>
          </w:p>
        </w:tc>
      </w:tr>
    </w:tbl>
    <w:p w14:paraId="6F591183" w14:textId="77777777" w:rsidR="00E062CB" w:rsidRDefault="00E062CB" w:rsidP="006726F6"/>
    <w:bookmarkEnd w:id="10"/>
    <w:p w14:paraId="4701C7D3" w14:textId="77777777" w:rsidR="00E062CB" w:rsidRDefault="00E062CB" w:rsidP="006726F6"/>
    <w:p w14:paraId="2A5BBF99" w14:textId="77777777" w:rsidR="00B53A9D" w:rsidRPr="00FB6CED" w:rsidRDefault="00B53A9D" w:rsidP="00E54609">
      <w:pPr>
        <w:outlineLvl w:val="0"/>
      </w:pPr>
    </w:p>
    <w:sectPr w:rsidR="00B53A9D" w:rsidRPr="00FB6CED" w:rsidSect="00E062CB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381C2" w14:textId="77777777" w:rsidR="00BD1A2C" w:rsidRDefault="00BD1A2C">
      <w:r>
        <w:separator/>
      </w:r>
    </w:p>
  </w:endnote>
  <w:endnote w:type="continuationSeparator" w:id="0">
    <w:p w14:paraId="29902493" w14:textId="77777777" w:rsidR="00BD1A2C" w:rsidRDefault="00BD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130C7" w14:textId="0CB53BE9" w:rsidR="00BD1A2C" w:rsidRDefault="00DB2A0B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FC8004F" wp14:editId="0E40A58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E92288" w14:textId="3DDEA1E9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8004F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0" type="#_x0000_t202" alt="PÚBLICA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4FE92288" w14:textId="3DDEA1E9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D1A2C">
      <w:rPr>
        <w:rStyle w:val="Nmerodepgina"/>
      </w:rPr>
      <w:fldChar w:fldCharType="begin"/>
    </w:r>
    <w:r w:rsidR="00BD1A2C">
      <w:rPr>
        <w:rStyle w:val="Nmerodepgina"/>
      </w:rPr>
      <w:instrText xml:space="preserve">PAGE  </w:instrText>
    </w:r>
    <w:r w:rsidR="00BD1A2C">
      <w:rPr>
        <w:rStyle w:val="Nmerodepgina"/>
      </w:rPr>
      <w:fldChar w:fldCharType="end"/>
    </w:r>
  </w:p>
  <w:p w14:paraId="5B29245F" w14:textId="77777777" w:rsidR="00BD1A2C" w:rsidRDefault="00BD1A2C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03D8B" w14:textId="7E1134FE" w:rsidR="00BD1A2C" w:rsidRPr="002A61E5" w:rsidRDefault="00BD1A2C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6EC5CE91" w14:textId="752AF778" w:rsidR="00BD1A2C" w:rsidRDefault="00986417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87998C9" wp14:editId="0B072263">
              <wp:simplePos x="0" y="0"/>
              <wp:positionH relativeFrom="page">
                <wp:posOffset>3433141</wp:posOffset>
              </wp:positionH>
              <wp:positionV relativeFrom="page">
                <wp:posOffset>10096500</wp:posOffset>
              </wp:positionV>
              <wp:extent cx="442595" cy="15430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595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0E283" w14:textId="3E4EA8E9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7998C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1" type="#_x0000_t202" alt="PÚBLICA" style="position:absolute;margin-left:270.35pt;margin-top:795pt;width:34.85pt;height:12.15pt;z-index:25166233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" filled="f" stroked="f">
              <v:textbox style="mso-fit-shape-to-text:t" inset="0,0,0,0">
                <w:txbxContent>
                  <w:p w14:paraId="5190E283" w14:textId="3E4EA8E9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960A4" w14:textId="0D532FCC" w:rsidR="00DB2A0B" w:rsidRDefault="00DB2A0B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5D53B7" wp14:editId="0A254365">
              <wp:simplePos x="1081377" y="10098157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6" name="Cuadro de texto 6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76C959" w14:textId="75174C3F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D53B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2" type="#_x0000_t202" alt="PÚBLICA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7176C959" w14:textId="75174C3F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4107B" w14:textId="77777777" w:rsidR="00BD1A2C" w:rsidRDefault="00BD1A2C">
      <w:r>
        <w:separator/>
      </w:r>
    </w:p>
  </w:footnote>
  <w:footnote w:type="continuationSeparator" w:id="0">
    <w:p w14:paraId="76A30A10" w14:textId="77777777" w:rsidR="00BD1A2C" w:rsidRDefault="00BD1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B4A60" w14:textId="77777777" w:rsidR="00986417" w:rsidRDefault="009864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F2026" w14:textId="77777777" w:rsidR="00BD1A2C" w:rsidRPr="003F7156" w:rsidRDefault="00BD1A2C" w:rsidP="009128BB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49D86E" wp14:editId="3600B1A1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4F6AE" w14:textId="77777777" w:rsidR="00BD1A2C" w:rsidRDefault="00BD1A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4FA9755" wp14:editId="6C8C5817">
                                <wp:extent cx="2011045" cy="768985"/>
                                <wp:effectExtent l="0" t="0" r="0" b="0"/>
                                <wp:docPr id="12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249D86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" stroked="f">
              <v:textbox style="mso-fit-shape-to-text:t">
                <w:txbxContent>
                  <w:p w14:paraId="7B94F6AE" w14:textId="77777777" w:rsidR="00BD1A2C" w:rsidRDefault="00BD1A2C">
                    <w:r>
                      <w:rPr>
                        <w:noProof/>
                      </w:rPr>
                      <w:drawing>
                        <wp:inline distT="0" distB="0" distL="0" distR="0" wp14:anchorId="14FA9755" wp14:editId="6C8C5817">
                          <wp:extent cx="2011045" cy="768985"/>
                          <wp:effectExtent l="0" t="0" r="0" b="0"/>
                          <wp:docPr id="12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</w:r>
    <w:r w:rsidRPr="00245527">
      <w:t>Especificaciones de envío de información de</w:t>
    </w:r>
    <w:r>
      <w:t>l resumen de facturación de peajes de transporte y distribución (circular 3/2020) y de los cargos (Real Decreto 148/2021)</w:t>
    </w:r>
  </w:p>
  <w:p w14:paraId="4421031C" w14:textId="77777777" w:rsidR="00BD1A2C" w:rsidRPr="003F7156" w:rsidRDefault="00BD1A2C" w:rsidP="003F7156">
    <w:pPr>
      <w:pStyle w:val="Encabezado"/>
    </w:pPr>
  </w:p>
  <w:p w14:paraId="41811094" w14:textId="77777777" w:rsidR="00BD1A2C" w:rsidRDefault="00BD1A2C">
    <w:pPr>
      <w:pStyle w:val="Encabezado"/>
    </w:pPr>
  </w:p>
  <w:p w14:paraId="0F65DB94" w14:textId="77777777" w:rsidR="00BD1A2C" w:rsidRDefault="00BD1A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5AFFE" w14:textId="77777777" w:rsidR="00986417" w:rsidRDefault="009864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745153670">
    <w:abstractNumId w:val="7"/>
  </w:num>
  <w:num w:numId="2" w16cid:durableId="1438714655">
    <w:abstractNumId w:val="2"/>
  </w:num>
  <w:num w:numId="3" w16cid:durableId="155700676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541552295">
    <w:abstractNumId w:val="6"/>
  </w:num>
  <w:num w:numId="5" w16cid:durableId="1323436824">
    <w:abstractNumId w:val="1"/>
  </w:num>
  <w:num w:numId="6" w16cid:durableId="1327322229">
    <w:abstractNumId w:val="8"/>
  </w:num>
  <w:num w:numId="7" w16cid:durableId="414326502">
    <w:abstractNumId w:val="4"/>
  </w:num>
  <w:num w:numId="8" w16cid:durableId="1146317834">
    <w:abstractNumId w:val="3"/>
  </w:num>
  <w:num w:numId="9" w16cid:durableId="179506064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00F8"/>
    <w:rsid w:val="00003549"/>
    <w:rsid w:val="000041AF"/>
    <w:rsid w:val="00006657"/>
    <w:rsid w:val="000075C8"/>
    <w:rsid w:val="00007D0F"/>
    <w:rsid w:val="000122BD"/>
    <w:rsid w:val="000124E1"/>
    <w:rsid w:val="00013DF0"/>
    <w:rsid w:val="00014613"/>
    <w:rsid w:val="00024F67"/>
    <w:rsid w:val="00026015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3A2C"/>
    <w:rsid w:val="00044288"/>
    <w:rsid w:val="00047077"/>
    <w:rsid w:val="00051C1D"/>
    <w:rsid w:val="00055269"/>
    <w:rsid w:val="00055685"/>
    <w:rsid w:val="00063652"/>
    <w:rsid w:val="000661E2"/>
    <w:rsid w:val="00067924"/>
    <w:rsid w:val="000768D9"/>
    <w:rsid w:val="000770BB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A7008"/>
    <w:rsid w:val="000B0637"/>
    <w:rsid w:val="000B6E41"/>
    <w:rsid w:val="000B7B9A"/>
    <w:rsid w:val="000C0CB6"/>
    <w:rsid w:val="000C10B3"/>
    <w:rsid w:val="000C5942"/>
    <w:rsid w:val="000C642C"/>
    <w:rsid w:val="000C7450"/>
    <w:rsid w:val="000D0B3E"/>
    <w:rsid w:val="000D1C81"/>
    <w:rsid w:val="000D695D"/>
    <w:rsid w:val="000E116E"/>
    <w:rsid w:val="000E6072"/>
    <w:rsid w:val="00101809"/>
    <w:rsid w:val="00101C6D"/>
    <w:rsid w:val="0010211A"/>
    <w:rsid w:val="001021D5"/>
    <w:rsid w:val="00106C74"/>
    <w:rsid w:val="00111D57"/>
    <w:rsid w:val="0011527E"/>
    <w:rsid w:val="00123811"/>
    <w:rsid w:val="001245AE"/>
    <w:rsid w:val="00131F30"/>
    <w:rsid w:val="0013261D"/>
    <w:rsid w:val="00133A2B"/>
    <w:rsid w:val="00133A67"/>
    <w:rsid w:val="00136B73"/>
    <w:rsid w:val="0013773E"/>
    <w:rsid w:val="0014236D"/>
    <w:rsid w:val="00142C82"/>
    <w:rsid w:val="001450C8"/>
    <w:rsid w:val="0014734D"/>
    <w:rsid w:val="00147AD4"/>
    <w:rsid w:val="001513AB"/>
    <w:rsid w:val="001519E5"/>
    <w:rsid w:val="00153871"/>
    <w:rsid w:val="0015530F"/>
    <w:rsid w:val="001564A8"/>
    <w:rsid w:val="0015652F"/>
    <w:rsid w:val="00163DAA"/>
    <w:rsid w:val="00166F1F"/>
    <w:rsid w:val="001708C0"/>
    <w:rsid w:val="00171190"/>
    <w:rsid w:val="00172DA2"/>
    <w:rsid w:val="00173555"/>
    <w:rsid w:val="00177195"/>
    <w:rsid w:val="00177A08"/>
    <w:rsid w:val="00181B85"/>
    <w:rsid w:val="001825F5"/>
    <w:rsid w:val="001874CF"/>
    <w:rsid w:val="00193A44"/>
    <w:rsid w:val="00194F77"/>
    <w:rsid w:val="00196393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1CD7"/>
    <w:rsid w:val="001C2493"/>
    <w:rsid w:val="001C4A87"/>
    <w:rsid w:val="001C6025"/>
    <w:rsid w:val="001C75CC"/>
    <w:rsid w:val="001D18DB"/>
    <w:rsid w:val="001D2CC3"/>
    <w:rsid w:val="001D39BE"/>
    <w:rsid w:val="001D636C"/>
    <w:rsid w:val="001E0C74"/>
    <w:rsid w:val="001E3B4D"/>
    <w:rsid w:val="001E4A4F"/>
    <w:rsid w:val="001E4EB2"/>
    <w:rsid w:val="001E64E0"/>
    <w:rsid w:val="001F05D5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2052E"/>
    <w:rsid w:val="002258EB"/>
    <w:rsid w:val="002301F2"/>
    <w:rsid w:val="002317A7"/>
    <w:rsid w:val="0023276F"/>
    <w:rsid w:val="00234551"/>
    <w:rsid w:val="002349A7"/>
    <w:rsid w:val="00240A40"/>
    <w:rsid w:val="002451AF"/>
    <w:rsid w:val="00245527"/>
    <w:rsid w:val="00250AD0"/>
    <w:rsid w:val="00254759"/>
    <w:rsid w:val="002560D8"/>
    <w:rsid w:val="00257E72"/>
    <w:rsid w:val="00257FCC"/>
    <w:rsid w:val="00262920"/>
    <w:rsid w:val="00262DCE"/>
    <w:rsid w:val="0027294D"/>
    <w:rsid w:val="00274C28"/>
    <w:rsid w:val="0027615E"/>
    <w:rsid w:val="002776A7"/>
    <w:rsid w:val="002800D0"/>
    <w:rsid w:val="00282A8A"/>
    <w:rsid w:val="002843EE"/>
    <w:rsid w:val="002844FE"/>
    <w:rsid w:val="0029066E"/>
    <w:rsid w:val="00290C14"/>
    <w:rsid w:val="002936C8"/>
    <w:rsid w:val="002938FD"/>
    <w:rsid w:val="00295A1B"/>
    <w:rsid w:val="002A0BDE"/>
    <w:rsid w:val="002A4786"/>
    <w:rsid w:val="002A5259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27B9"/>
    <w:rsid w:val="00315866"/>
    <w:rsid w:val="00316781"/>
    <w:rsid w:val="00317136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10BA"/>
    <w:rsid w:val="00353A7A"/>
    <w:rsid w:val="003549E7"/>
    <w:rsid w:val="00356488"/>
    <w:rsid w:val="00356D67"/>
    <w:rsid w:val="0036034A"/>
    <w:rsid w:val="0036708B"/>
    <w:rsid w:val="00367517"/>
    <w:rsid w:val="00371800"/>
    <w:rsid w:val="00372201"/>
    <w:rsid w:val="003761C7"/>
    <w:rsid w:val="00376DC3"/>
    <w:rsid w:val="00380161"/>
    <w:rsid w:val="00385DCA"/>
    <w:rsid w:val="003928AC"/>
    <w:rsid w:val="00392A89"/>
    <w:rsid w:val="00395988"/>
    <w:rsid w:val="003A0114"/>
    <w:rsid w:val="003A0437"/>
    <w:rsid w:val="003A4055"/>
    <w:rsid w:val="003A51AF"/>
    <w:rsid w:val="003A5B40"/>
    <w:rsid w:val="003A62E3"/>
    <w:rsid w:val="003A7627"/>
    <w:rsid w:val="003B216A"/>
    <w:rsid w:val="003B306D"/>
    <w:rsid w:val="003B3DE2"/>
    <w:rsid w:val="003B66EE"/>
    <w:rsid w:val="003B7950"/>
    <w:rsid w:val="003C22E0"/>
    <w:rsid w:val="003C44EE"/>
    <w:rsid w:val="003C4A7C"/>
    <w:rsid w:val="003C5733"/>
    <w:rsid w:val="003D0365"/>
    <w:rsid w:val="003D479E"/>
    <w:rsid w:val="003D4C06"/>
    <w:rsid w:val="003D5B9D"/>
    <w:rsid w:val="003D6ADA"/>
    <w:rsid w:val="003D6EAA"/>
    <w:rsid w:val="003D72AB"/>
    <w:rsid w:val="003E0737"/>
    <w:rsid w:val="003E39F6"/>
    <w:rsid w:val="003F2892"/>
    <w:rsid w:val="003F7156"/>
    <w:rsid w:val="003F7A65"/>
    <w:rsid w:val="00401992"/>
    <w:rsid w:val="00402AF0"/>
    <w:rsid w:val="00403249"/>
    <w:rsid w:val="00403CEF"/>
    <w:rsid w:val="004064B0"/>
    <w:rsid w:val="004153FD"/>
    <w:rsid w:val="0041598B"/>
    <w:rsid w:val="004159E2"/>
    <w:rsid w:val="00420428"/>
    <w:rsid w:val="00420A2F"/>
    <w:rsid w:val="00421701"/>
    <w:rsid w:val="00426A9E"/>
    <w:rsid w:val="00426D49"/>
    <w:rsid w:val="00426FFC"/>
    <w:rsid w:val="00430A73"/>
    <w:rsid w:val="004312A6"/>
    <w:rsid w:val="004313A4"/>
    <w:rsid w:val="00434783"/>
    <w:rsid w:val="004363A2"/>
    <w:rsid w:val="00436ABA"/>
    <w:rsid w:val="00436BBC"/>
    <w:rsid w:val="0044348C"/>
    <w:rsid w:val="0044394F"/>
    <w:rsid w:val="004470FB"/>
    <w:rsid w:val="00447E93"/>
    <w:rsid w:val="00450C42"/>
    <w:rsid w:val="00453FC6"/>
    <w:rsid w:val="00454B1B"/>
    <w:rsid w:val="004558C6"/>
    <w:rsid w:val="00457776"/>
    <w:rsid w:val="004609BF"/>
    <w:rsid w:val="004625E1"/>
    <w:rsid w:val="00462DFF"/>
    <w:rsid w:val="00465183"/>
    <w:rsid w:val="00465D0F"/>
    <w:rsid w:val="004740E0"/>
    <w:rsid w:val="0048010F"/>
    <w:rsid w:val="00485EE6"/>
    <w:rsid w:val="00490FCF"/>
    <w:rsid w:val="00491DB1"/>
    <w:rsid w:val="00492C4D"/>
    <w:rsid w:val="00495914"/>
    <w:rsid w:val="004959DE"/>
    <w:rsid w:val="004A0430"/>
    <w:rsid w:val="004A0C08"/>
    <w:rsid w:val="004A6BFF"/>
    <w:rsid w:val="004A6F66"/>
    <w:rsid w:val="004A7747"/>
    <w:rsid w:val="004B21BF"/>
    <w:rsid w:val="004B387B"/>
    <w:rsid w:val="004B5A6A"/>
    <w:rsid w:val="004B60E4"/>
    <w:rsid w:val="004C150A"/>
    <w:rsid w:val="004C3A0E"/>
    <w:rsid w:val="004C64FF"/>
    <w:rsid w:val="004D0279"/>
    <w:rsid w:val="004D0ED6"/>
    <w:rsid w:val="004D40BE"/>
    <w:rsid w:val="004D5FD7"/>
    <w:rsid w:val="004D649E"/>
    <w:rsid w:val="004E1D86"/>
    <w:rsid w:val="004E2BF2"/>
    <w:rsid w:val="004E2E8C"/>
    <w:rsid w:val="004E4FA2"/>
    <w:rsid w:val="004E69BA"/>
    <w:rsid w:val="004E6E4C"/>
    <w:rsid w:val="004F0B7F"/>
    <w:rsid w:val="004F1281"/>
    <w:rsid w:val="004F442F"/>
    <w:rsid w:val="004F65F3"/>
    <w:rsid w:val="00505FE8"/>
    <w:rsid w:val="0051698D"/>
    <w:rsid w:val="00522DB2"/>
    <w:rsid w:val="00524D2E"/>
    <w:rsid w:val="0053159E"/>
    <w:rsid w:val="005319DE"/>
    <w:rsid w:val="005345FB"/>
    <w:rsid w:val="0053540C"/>
    <w:rsid w:val="00536851"/>
    <w:rsid w:val="00536A23"/>
    <w:rsid w:val="00537589"/>
    <w:rsid w:val="005501C7"/>
    <w:rsid w:val="00550F1B"/>
    <w:rsid w:val="005549CE"/>
    <w:rsid w:val="00557278"/>
    <w:rsid w:val="00560442"/>
    <w:rsid w:val="005624D2"/>
    <w:rsid w:val="005634BC"/>
    <w:rsid w:val="00564535"/>
    <w:rsid w:val="00564A06"/>
    <w:rsid w:val="00564FDF"/>
    <w:rsid w:val="00565504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87B3D"/>
    <w:rsid w:val="00592696"/>
    <w:rsid w:val="00593174"/>
    <w:rsid w:val="005977BB"/>
    <w:rsid w:val="005A4AF6"/>
    <w:rsid w:val="005A4FB2"/>
    <w:rsid w:val="005A5373"/>
    <w:rsid w:val="005A7A20"/>
    <w:rsid w:val="005A7D03"/>
    <w:rsid w:val="005B0C80"/>
    <w:rsid w:val="005B3D10"/>
    <w:rsid w:val="005B59AE"/>
    <w:rsid w:val="005B65E1"/>
    <w:rsid w:val="005B65EB"/>
    <w:rsid w:val="005B7487"/>
    <w:rsid w:val="005B77BA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3A48"/>
    <w:rsid w:val="005E6E31"/>
    <w:rsid w:val="005F0FF2"/>
    <w:rsid w:val="005F1272"/>
    <w:rsid w:val="005F2B77"/>
    <w:rsid w:val="005F51B9"/>
    <w:rsid w:val="006011F5"/>
    <w:rsid w:val="006045B4"/>
    <w:rsid w:val="00604CE1"/>
    <w:rsid w:val="006055F1"/>
    <w:rsid w:val="00607214"/>
    <w:rsid w:val="00611AD9"/>
    <w:rsid w:val="00611CCC"/>
    <w:rsid w:val="0061221B"/>
    <w:rsid w:val="00614099"/>
    <w:rsid w:val="00614D94"/>
    <w:rsid w:val="00615198"/>
    <w:rsid w:val="0061646B"/>
    <w:rsid w:val="00622AF6"/>
    <w:rsid w:val="00622B57"/>
    <w:rsid w:val="00623136"/>
    <w:rsid w:val="00626DD7"/>
    <w:rsid w:val="0064197F"/>
    <w:rsid w:val="00642E05"/>
    <w:rsid w:val="00646E6F"/>
    <w:rsid w:val="006508FD"/>
    <w:rsid w:val="006543DB"/>
    <w:rsid w:val="00656838"/>
    <w:rsid w:val="00657BC4"/>
    <w:rsid w:val="00657D5F"/>
    <w:rsid w:val="0066084F"/>
    <w:rsid w:val="00661961"/>
    <w:rsid w:val="00662537"/>
    <w:rsid w:val="0066263C"/>
    <w:rsid w:val="00664DC2"/>
    <w:rsid w:val="006650CF"/>
    <w:rsid w:val="00672009"/>
    <w:rsid w:val="006726F6"/>
    <w:rsid w:val="006736F9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6726"/>
    <w:rsid w:val="006B1A0A"/>
    <w:rsid w:val="006B1CA2"/>
    <w:rsid w:val="006C5330"/>
    <w:rsid w:val="006D2A06"/>
    <w:rsid w:val="006D48A9"/>
    <w:rsid w:val="006D571F"/>
    <w:rsid w:val="006E096A"/>
    <w:rsid w:val="006E76BD"/>
    <w:rsid w:val="006F1211"/>
    <w:rsid w:val="006F1F74"/>
    <w:rsid w:val="006F326C"/>
    <w:rsid w:val="006F416A"/>
    <w:rsid w:val="006F4F7C"/>
    <w:rsid w:val="006F73D2"/>
    <w:rsid w:val="006F7D13"/>
    <w:rsid w:val="00700882"/>
    <w:rsid w:val="007010C0"/>
    <w:rsid w:val="0070141C"/>
    <w:rsid w:val="0071260F"/>
    <w:rsid w:val="00712BD0"/>
    <w:rsid w:val="00712BE2"/>
    <w:rsid w:val="007149A0"/>
    <w:rsid w:val="00717974"/>
    <w:rsid w:val="007202B0"/>
    <w:rsid w:val="00721894"/>
    <w:rsid w:val="0072608E"/>
    <w:rsid w:val="007338A7"/>
    <w:rsid w:val="0073491E"/>
    <w:rsid w:val="00736A8C"/>
    <w:rsid w:val="00743CF0"/>
    <w:rsid w:val="00744D4A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140E"/>
    <w:rsid w:val="00781525"/>
    <w:rsid w:val="00783D6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719C"/>
    <w:rsid w:val="007A76F7"/>
    <w:rsid w:val="007B3513"/>
    <w:rsid w:val="007C364E"/>
    <w:rsid w:val="007C5E24"/>
    <w:rsid w:val="007C60FE"/>
    <w:rsid w:val="007C6D5F"/>
    <w:rsid w:val="007C7090"/>
    <w:rsid w:val="007D2C67"/>
    <w:rsid w:val="007D46D5"/>
    <w:rsid w:val="007E0444"/>
    <w:rsid w:val="007E1295"/>
    <w:rsid w:val="007E37EF"/>
    <w:rsid w:val="007E76A7"/>
    <w:rsid w:val="007E7999"/>
    <w:rsid w:val="007F0092"/>
    <w:rsid w:val="007F13DB"/>
    <w:rsid w:val="008003FA"/>
    <w:rsid w:val="008013C2"/>
    <w:rsid w:val="0080257F"/>
    <w:rsid w:val="008037E6"/>
    <w:rsid w:val="0080735C"/>
    <w:rsid w:val="00807A1E"/>
    <w:rsid w:val="00810270"/>
    <w:rsid w:val="008106FB"/>
    <w:rsid w:val="00811C85"/>
    <w:rsid w:val="00815782"/>
    <w:rsid w:val="0082429E"/>
    <w:rsid w:val="00827D2B"/>
    <w:rsid w:val="0083174E"/>
    <w:rsid w:val="00831D82"/>
    <w:rsid w:val="00834F59"/>
    <w:rsid w:val="0084139C"/>
    <w:rsid w:val="008413CD"/>
    <w:rsid w:val="00841CC1"/>
    <w:rsid w:val="008454E4"/>
    <w:rsid w:val="00850219"/>
    <w:rsid w:val="0085348D"/>
    <w:rsid w:val="00861160"/>
    <w:rsid w:val="00862BFD"/>
    <w:rsid w:val="008630B3"/>
    <w:rsid w:val="008649CD"/>
    <w:rsid w:val="00866629"/>
    <w:rsid w:val="00870097"/>
    <w:rsid w:val="008734BA"/>
    <w:rsid w:val="00873BC8"/>
    <w:rsid w:val="00876384"/>
    <w:rsid w:val="00880D44"/>
    <w:rsid w:val="0088683C"/>
    <w:rsid w:val="008908B2"/>
    <w:rsid w:val="0089205C"/>
    <w:rsid w:val="00894248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2DF1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28BB"/>
    <w:rsid w:val="00912EC8"/>
    <w:rsid w:val="00917E8D"/>
    <w:rsid w:val="00920D5C"/>
    <w:rsid w:val="00924EA5"/>
    <w:rsid w:val="00925552"/>
    <w:rsid w:val="00930C3E"/>
    <w:rsid w:val="00930CAA"/>
    <w:rsid w:val="00931AA0"/>
    <w:rsid w:val="00934118"/>
    <w:rsid w:val="00936F6E"/>
    <w:rsid w:val="00940236"/>
    <w:rsid w:val="0094110E"/>
    <w:rsid w:val="00941613"/>
    <w:rsid w:val="0094510E"/>
    <w:rsid w:val="00946F06"/>
    <w:rsid w:val="009479D7"/>
    <w:rsid w:val="0095090D"/>
    <w:rsid w:val="00952BDD"/>
    <w:rsid w:val="00955C04"/>
    <w:rsid w:val="00961017"/>
    <w:rsid w:val="00961576"/>
    <w:rsid w:val="0096532D"/>
    <w:rsid w:val="009663C6"/>
    <w:rsid w:val="00967AC5"/>
    <w:rsid w:val="00970C3F"/>
    <w:rsid w:val="00971AB9"/>
    <w:rsid w:val="00975333"/>
    <w:rsid w:val="00975E6E"/>
    <w:rsid w:val="009828AE"/>
    <w:rsid w:val="0098324C"/>
    <w:rsid w:val="00986417"/>
    <w:rsid w:val="0099041B"/>
    <w:rsid w:val="00991A24"/>
    <w:rsid w:val="00992327"/>
    <w:rsid w:val="00993D2C"/>
    <w:rsid w:val="00994BB5"/>
    <w:rsid w:val="00996B49"/>
    <w:rsid w:val="009A0299"/>
    <w:rsid w:val="009A16E6"/>
    <w:rsid w:val="009A2846"/>
    <w:rsid w:val="009A36AC"/>
    <w:rsid w:val="009A4607"/>
    <w:rsid w:val="009A7C5B"/>
    <w:rsid w:val="009B1580"/>
    <w:rsid w:val="009B16B0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3A0E"/>
    <w:rsid w:val="009E6308"/>
    <w:rsid w:val="009E634D"/>
    <w:rsid w:val="009F09DE"/>
    <w:rsid w:val="009F49B3"/>
    <w:rsid w:val="009F5CBF"/>
    <w:rsid w:val="009F79F2"/>
    <w:rsid w:val="009F7CB0"/>
    <w:rsid w:val="00A0231D"/>
    <w:rsid w:val="00A025F3"/>
    <w:rsid w:val="00A02EC7"/>
    <w:rsid w:val="00A051B3"/>
    <w:rsid w:val="00A14033"/>
    <w:rsid w:val="00A152A5"/>
    <w:rsid w:val="00A15DA5"/>
    <w:rsid w:val="00A17BC0"/>
    <w:rsid w:val="00A22167"/>
    <w:rsid w:val="00A230C1"/>
    <w:rsid w:val="00A23313"/>
    <w:rsid w:val="00A23CB9"/>
    <w:rsid w:val="00A253F5"/>
    <w:rsid w:val="00A26A2D"/>
    <w:rsid w:val="00A343BB"/>
    <w:rsid w:val="00A345A0"/>
    <w:rsid w:val="00A34CD5"/>
    <w:rsid w:val="00A3552F"/>
    <w:rsid w:val="00A35D64"/>
    <w:rsid w:val="00A35EEB"/>
    <w:rsid w:val="00A410C9"/>
    <w:rsid w:val="00A41CA0"/>
    <w:rsid w:val="00A42BA6"/>
    <w:rsid w:val="00A4383B"/>
    <w:rsid w:val="00A4632D"/>
    <w:rsid w:val="00A51149"/>
    <w:rsid w:val="00A52D8E"/>
    <w:rsid w:val="00A54F2D"/>
    <w:rsid w:val="00A551A0"/>
    <w:rsid w:val="00A56906"/>
    <w:rsid w:val="00A5734A"/>
    <w:rsid w:val="00A62856"/>
    <w:rsid w:val="00A636CA"/>
    <w:rsid w:val="00A65DA5"/>
    <w:rsid w:val="00A6777A"/>
    <w:rsid w:val="00A72A3A"/>
    <w:rsid w:val="00A73284"/>
    <w:rsid w:val="00A74FF8"/>
    <w:rsid w:val="00A755E1"/>
    <w:rsid w:val="00A76775"/>
    <w:rsid w:val="00A84F14"/>
    <w:rsid w:val="00A94608"/>
    <w:rsid w:val="00A950AA"/>
    <w:rsid w:val="00A97451"/>
    <w:rsid w:val="00AA091E"/>
    <w:rsid w:val="00AA3C61"/>
    <w:rsid w:val="00AA43AB"/>
    <w:rsid w:val="00AA5906"/>
    <w:rsid w:val="00AA63FE"/>
    <w:rsid w:val="00AA7AAB"/>
    <w:rsid w:val="00AB7D61"/>
    <w:rsid w:val="00AC1200"/>
    <w:rsid w:val="00AC2B5E"/>
    <w:rsid w:val="00AC4FFC"/>
    <w:rsid w:val="00AD3495"/>
    <w:rsid w:val="00AD5423"/>
    <w:rsid w:val="00AE0128"/>
    <w:rsid w:val="00AE01AC"/>
    <w:rsid w:val="00AE0554"/>
    <w:rsid w:val="00AE0A61"/>
    <w:rsid w:val="00AE20D4"/>
    <w:rsid w:val="00AE57BC"/>
    <w:rsid w:val="00AE587A"/>
    <w:rsid w:val="00AF01C1"/>
    <w:rsid w:val="00AF0DD7"/>
    <w:rsid w:val="00AF2ED2"/>
    <w:rsid w:val="00AF59AC"/>
    <w:rsid w:val="00AF72E8"/>
    <w:rsid w:val="00AF7B82"/>
    <w:rsid w:val="00B02CFD"/>
    <w:rsid w:val="00B033C7"/>
    <w:rsid w:val="00B0616C"/>
    <w:rsid w:val="00B070D3"/>
    <w:rsid w:val="00B1124B"/>
    <w:rsid w:val="00B147CB"/>
    <w:rsid w:val="00B150D1"/>
    <w:rsid w:val="00B20150"/>
    <w:rsid w:val="00B25B67"/>
    <w:rsid w:val="00B31C7F"/>
    <w:rsid w:val="00B42192"/>
    <w:rsid w:val="00B45F19"/>
    <w:rsid w:val="00B50156"/>
    <w:rsid w:val="00B53025"/>
    <w:rsid w:val="00B537CB"/>
    <w:rsid w:val="00B53A9D"/>
    <w:rsid w:val="00B569D0"/>
    <w:rsid w:val="00B606CB"/>
    <w:rsid w:val="00B61168"/>
    <w:rsid w:val="00B62D29"/>
    <w:rsid w:val="00B66E76"/>
    <w:rsid w:val="00B75C55"/>
    <w:rsid w:val="00B85294"/>
    <w:rsid w:val="00B8764B"/>
    <w:rsid w:val="00B90321"/>
    <w:rsid w:val="00B93560"/>
    <w:rsid w:val="00B97AB6"/>
    <w:rsid w:val="00BA32D1"/>
    <w:rsid w:val="00BA37AE"/>
    <w:rsid w:val="00BA7396"/>
    <w:rsid w:val="00BB0948"/>
    <w:rsid w:val="00BB2E65"/>
    <w:rsid w:val="00BB3E01"/>
    <w:rsid w:val="00BB718E"/>
    <w:rsid w:val="00BC0DA2"/>
    <w:rsid w:val="00BC1160"/>
    <w:rsid w:val="00BC2477"/>
    <w:rsid w:val="00BC5C6F"/>
    <w:rsid w:val="00BC735D"/>
    <w:rsid w:val="00BD096A"/>
    <w:rsid w:val="00BD1A2C"/>
    <w:rsid w:val="00BD3023"/>
    <w:rsid w:val="00BD431F"/>
    <w:rsid w:val="00BD51F5"/>
    <w:rsid w:val="00BD5217"/>
    <w:rsid w:val="00BD598B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A62"/>
    <w:rsid w:val="00C05DC7"/>
    <w:rsid w:val="00C13495"/>
    <w:rsid w:val="00C177E2"/>
    <w:rsid w:val="00C216C5"/>
    <w:rsid w:val="00C22FD8"/>
    <w:rsid w:val="00C24985"/>
    <w:rsid w:val="00C32F4E"/>
    <w:rsid w:val="00C339A5"/>
    <w:rsid w:val="00C34D98"/>
    <w:rsid w:val="00C35189"/>
    <w:rsid w:val="00C354BF"/>
    <w:rsid w:val="00C3669D"/>
    <w:rsid w:val="00C37DA0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109F"/>
    <w:rsid w:val="00C6220D"/>
    <w:rsid w:val="00C67F62"/>
    <w:rsid w:val="00C70539"/>
    <w:rsid w:val="00C70F3F"/>
    <w:rsid w:val="00C72076"/>
    <w:rsid w:val="00C73B4B"/>
    <w:rsid w:val="00C74397"/>
    <w:rsid w:val="00C75A88"/>
    <w:rsid w:val="00C75F45"/>
    <w:rsid w:val="00C7600F"/>
    <w:rsid w:val="00C8201D"/>
    <w:rsid w:val="00C87C59"/>
    <w:rsid w:val="00C90FFB"/>
    <w:rsid w:val="00C938D1"/>
    <w:rsid w:val="00C93906"/>
    <w:rsid w:val="00C93E24"/>
    <w:rsid w:val="00C946A8"/>
    <w:rsid w:val="00C94D49"/>
    <w:rsid w:val="00C95BAA"/>
    <w:rsid w:val="00CA08B0"/>
    <w:rsid w:val="00CA2253"/>
    <w:rsid w:val="00CA23C6"/>
    <w:rsid w:val="00CA34C7"/>
    <w:rsid w:val="00CA4CD0"/>
    <w:rsid w:val="00CB0555"/>
    <w:rsid w:val="00CB4E21"/>
    <w:rsid w:val="00CB5045"/>
    <w:rsid w:val="00CB5A5D"/>
    <w:rsid w:val="00CB656C"/>
    <w:rsid w:val="00CC0C81"/>
    <w:rsid w:val="00CC2B94"/>
    <w:rsid w:val="00CC4785"/>
    <w:rsid w:val="00CC6FAE"/>
    <w:rsid w:val="00CD0B07"/>
    <w:rsid w:val="00CD10FB"/>
    <w:rsid w:val="00CD2306"/>
    <w:rsid w:val="00CE15AA"/>
    <w:rsid w:val="00CE2BB6"/>
    <w:rsid w:val="00CE4E40"/>
    <w:rsid w:val="00CE71EF"/>
    <w:rsid w:val="00CF059E"/>
    <w:rsid w:val="00CF1D3E"/>
    <w:rsid w:val="00CF26C8"/>
    <w:rsid w:val="00CF2EB2"/>
    <w:rsid w:val="00CF4759"/>
    <w:rsid w:val="00D04993"/>
    <w:rsid w:val="00D07BE7"/>
    <w:rsid w:val="00D13402"/>
    <w:rsid w:val="00D253B3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64AC5"/>
    <w:rsid w:val="00D71093"/>
    <w:rsid w:val="00D754F1"/>
    <w:rsid w:val="00D75DA6"/>
    <w:rsid w:val="00D76C8E"/>
    <w:rsid w:val="00D8125E"/>
    <w:rsid w:val="00D812A4"/>
    <w:rsid w:val="00D91537"/>
    <w:rsid w:val="00D9169E"/>
    <w:rsid w:val="00D92A1F"/>
    <w:rsid w:val="00D9685D"/>
    <w:rsid w:val="00D96925"/>
    <w:rsid w:val="00D96938"/>
    <w:rsid w:val="00DA027D"/>
    <w:rsid w:val="00DA3BDD"/>
    <w:rsid w:val="00DA4423"/>
    <w:rsid w:val="00DA5932"/>
    <w:rsid w:val="00DA6209"/>
    <w:rsid w:val="00DA6347"/>
    <w:rsid w:val="00DA7F8E"/>
    <w:rsid w:val="00DB00CD"/>
    <w:rsid w:val="00DB0806"/>
    <w:rsid w:val="00DB12A6"/>
    <w:rsid w:val="00DB2A0B"/>
    <w:rsid w:val="00DB2CD5"/>
    <w:rsid w:val="00DC00B5"/>
    <w:rsid w:val="00DC0514"/>
    <w:rsid w:val="00DC4007"/>
    <w:rsid w:val="00DC458A"/>
    <w:rsid w:val="00DC57B9"/>
    <w:rsid w:val="00DC7CF3"/>
    <w:rsid w:val="00DD0CA2"/>
    <w:rsid w:val="00DD0E88"/>
    <w:rsid w:val="00DD329F"/>
    <w:rsid w:val="00DD3728"/>
    <w:rsid w:val="00DE1D15"/>
    <w:rsid w:val="00DE57EA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062CB"/>
    <w:rsid w:val="00E100B1"/>
    <w:rsid w:val="00E12441"/>
    <w:rsid w:val="00E20BE3"/>
    <w:rsid w:val="00E21B57"/>
    <w:rsid w:val="00E24CA8"/>
    <w:rsid w:val="00E25573"/>
    <w:rsid w:val="00E32859"/>
    <w:rsid w:val="00E3726D"/>
    <w:rsid w:val="00E40253"/>
    <w:rsid w:val="00E4279E"/>
    <w:rsid w:val="00E4414C"/>
    <w:rsid w:val="00E47A0C"/>
    <w:rsid w:val="00E47CF0"/>
    <w:rsid w:val="00E47EFD"/>
    <w:rsid w:val="00E5154C"/>
    <w:rsid w:val="00E51E1A"/>
    <w:rsid w:val="00E524D3"/>
    <w:rsid w:val="00E54609"/>
    <w:rsid w:val="00E60A5B"/>
    <w:rsid w:val="00E61BEE"/>
    <w:rsid w:val="00E620C2"/>
    <w:rsid w:val="00E65B5F"/>
    <w:rsid w:val="00E65C24"/>
    <w:rsid w:val="00E66321"/>
    <w:rsid w:val="00E7544B"/>
    <w:rsid w:val="00E75467"/>
    <w:rsid w:val="00E75713"/>
    <w:rsid w:val="00E76C8F"/>
    <w:rsid w:val="00E914D3"/>
    <w:rsid w:val="00E92A43"/>
    <w:rsid w:val="00E94EA9"/>
    <w:rsid w:val="00E94F7C"/>
    <w:rsid w:val="00E9720C"/>
    <w:rsid w:val="00E9781A"/>
    <w:rsid w:val="00EA14FD"/>
    <w:rsid w:val="00EA1E39"/>
    <w:rsid w:val="00EA4313"/>
    <w:rsid w:val="00EA56B5"/>
    <w:rsid w:val="00EB23B7"/>
    <w:rsid w:val="00EB25CA"/>
    <w:rsid w:val="00EB2B28"/>
    <w:rsid w:val="00EB62F5"/>
    <w:rsid w:val="00EC0156"/>
    <w:rsid w:val="00EC0562"/>
    <w:rsid w:val="00EC2A7A"/>
    <w:rsid w:val="00EC3AC4"/>
    <w:rsid w:val="00EC3BCE"/>
    <w:rsid w:val="00EC4EFB"/>
    <w:rsid w:val="00EC5F5A"/>
    <w:rsid w:val="00ED13E3"/>
    <w:rsid w:val="00ED2598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07F77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346CD"/>
    <w:rsid w:val="00F40D3E"/>
    <w:rsid w:val="00F470EB"/>
    <w:rsid w:val="00F53E89"/>
    <w:rsid w:val="00F55C0F"/>
    <w:rsid w:val="00F560C1"/>
    <w:rsid w:val="00F56F27"/>
    <w:rsid w:val="00F606A9"/>
    <w:rsid w:val="00F61A66"/>
    <w:rsid w:val="00F61C84"/>
    <w:rsid w:val="00F6218E"/>
    <w:rsid w:val="00F64923"/>
    <w:rsid w:val="00F64F9A"/>
    <w:rsid w:val="00F67E40"/>
    <w:rsid w:val="00F70054"/>
    <w:rsid w:val="00F7183E"/>
    <w:rsid w:val="00F730CC"/>
    <w:rsid w:val="00F77028"/>
    <w:rsid w:val="00F82CDB"/>
    <w:rsid w:val="00F85C8E"/>
    <w:rsid w:val="00F8609E"/>
    <w:rsid w:val="00F87CD8"/>
    <w:rsid w:val="00F91F59"/>
    <w:rsid w:val="00F955A9"/>
    <w:rsid w:val="00FA00FB"/>
    <w:rsid w:val="00FA1859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10AC"/>
    <w:rsid w:val="00FD309E"/>
    <w:rsid w:val="00FE00CC"/>
    <w:rsid w:val="00FE052E"/>
    <w:rsid w:val="00FE10E8"/>
    <w:rsid w:val="00FE2FD9"/>
    <w:rsid w:val="00FF07F6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E4537BC"/>
  <w15:docId w15:val="{6278ECD8-5AC5-411E-A9AA-E5F276D5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customStyle="1" w:styleId="xl25">
    <w:name w:val="xl25"/>
    <w:basedOn w:val="Normal"/>
    <w:rsid w:val="00E062C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051B3"/>
    <w:rPr>
      <w:b/>
      <w:sz w:val="24"/>
      <w:szCs w:val="24"/>
    </w:rPr>
  </w:style>
  <w:style w:type="paragraph" w:styleId="Prrafodelista">
    <w:name w:val="List Paragraph"/>
    <w:basedOn w:val="Normal"/>
    <w:uiPriority w:val="34"/>
    <w:qFormat/>
    <w:rsid w:val="00D253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2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3A36-BB97-4D02-AD66-E8F5D699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3567</Words>
  <Characters>18253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21777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Villa Cumplido, Manuel</cp:lastModifiedBy>
  <cp:revision>3</cp:revision>
  <dcterms:created xsi:type="dcterms:W3CDTF">2021-02-12T13:41:00Z</dcterms:created>
  <dcterms:modified xsi:type="dcterms:W3CDTF">2024-12-05T09:09:00Z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2022-04-07T12:41:32Z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e9b95659-afd1-4f5f-9b01-24012a63e588</vt:lpwstr>
  </property>
  <property fmtid="{D5CDD505-2E9C-101B-9397-08002B2CF9AE}" pid="11" name="MSIP_Label_17707d3e-ee9a-4b44-b9d3-ec2af873d3b4_ContentBits">
    <vt:lpwstr>2</vt:lpwstr>
  </property>
</Properties>
</file>